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AD8E" w14:textId="0BB7F5CB" w:rsidR="005D2D8D" w:rsidRPr="004620E0" w:rsidRDefault="004620E0" w:rsidP="00DB32D4">
      <w:pPr>
        <w:pStyle w:val="Title"/>
      </w:pPr>
      <w:r w:rsidRPr="004620E0">
        <w:t>Hasbro</w:t>
      </w:r>
      <w:r w:rsidR="00142BF0">
        <w:t xml:space="preserve"> Global</w:t>
      </w:r>
      <w:r w:rsidRPr="004620E0">
        <w:t xml:space="preserve"> Modern Slavery </w:t>
      </w:r>
      <w:r w:rsidR="00A2216A">
        <w:t>Statement</w:t>
      </w:r>
      <w:r w:rsidR="00A2216A" w:rsidRPr="004620E0">
        <w:t xml:space="preserve"> </w:t>
      </w:r>
      <w:r w:rsidR="00A2216A">
        <w:t>-</w:t>
      </w:r>
      <w:r w:rsidR="0056387A">
        <w:t xml:space="preserve"> Fiscal Year 2020</w:t>
      </w:r>
    </w:p>
    <w:p w14:paraId="7FA32D0F" w14:textId="58DCA6AE" w:rsidR="004620E0" w:rsidRDefault="00820998">
      <w:bookmarkStart w:id="0" w:name="_Hlk71535919"/>
      <w:r w:rsidRPr="00FA73C0">
        <w:t xml:space="preserve">Hasbro is proud of the steps </w:t>
      </w:r>
      <w:r w:rsidR="00711DC2" w:rsidRPr="00FA73C0">
        <w:t>we have taken to combat modern slavery and human trafficking</w:t>
      </w:r>
      <w:r w:rsidR="002F4F28" w:rsidRPr="00FA73C0">
        <w:t xml:space="preserve"> described in this statement</w:t>
      </w:r>
      <w:r w:rsidR="008E09F9" w:rsidRPr="00FA73C0">
        <w:t xml:space="preserve"> and </w:t>
      </w:r>
      <w:r w:rsidR="009044CD">
        <w:t xml:space="preserve">the </w:t>
      </w:r>
      <w:r w:rsidR="008E09F9" w:rsidRPr="00FA73C0">
        <w:t xml:space="preserve">supporting documents.  </w:t>
      </w:r>
      <w:r w:rsidR="004620E0" w:rsidRPr="00FA73C0">
        <w:t xml:space="preserve">We are committed to continually improving our practices </w:t>
      </w:r>
      <w:r w:rsidR="00A12964">
        <w:t>to</w:t>
      </w:r>
      <w:r w:rsidR="00462939">
        <w:t xml:space="preserve"> </w:t>
      </w:r>
      <w:r w:rsidR="00DB49FF">
        <w:t>eradicate</w:t>
      </w:r>
      <w:r w:rsidR="009044CD">
        <w:t xml:space="preserve"> </w:t>
      </w:r>
      <w:r w:rsidR="004620E0" w:rsidRPr="00FA73C0">
        <w:t>slavery or human trafficking in our supply chain</w:t>
      </w:r>
      <w:r w:rsidR="00902BEC" w:rsidRPr="00FA73C0">
        <w:t xml:space="preserve"> </w:t>
      </w:r>
      <w:r w:rsidR="00367DDC">
        <w:t xml:space="preserve">or our business </w:t>
      </w:r>
      <w:r w:rsidR="00902BEC" w:rsidRPr="00FA73C0">
        <w:t>and</w:t>
      </w:r>
      <w:r w:rsidR="0064624C" w:rsidRPr="00FA73C0">
        <w:t xml:space="preserve"> </w:t>
      </w:r>
      <w:r w:rsidR="007E69F1" w:rsidRPr="00FA73C0">
        <w:t xml:space="preserve">that </w:t>
      </w:r>
      <w:r w:rsidR="0064624C" w:rsidRPr="00FA73C0">
        <w:t>preventative and remedial efforts continue to be relevant, timely and effective</w:t>
      </w:r>
      <w:r w:rsidR="004620E0" w:rsidRPr="00FA73C0">
        <w:t xml:space="preserve">.  </w:t>
      </w:r>
      <w:bookmarkEnd w:id="0"/>
      <w:r w:rsidR="004620E0" w:rsidRPr="00FA73C0">
        <w:t>Hasbro</w:t>
      </w:r>
      <w:r w:rsidR="009044CD">
        <w:t>,</w:t>
      </w:r>
      <w:r w:rsidR="004620E0" w:rsidRPr="00FA73C0">
        <w:t xml:space="preserve"> Inc. takes its obligations under the California Transparency in Supply Chain 2010, UK Modern Slavery Act </w:t>
      </w:r>
      <w:proofErr w:type="gramStart"/>
      <w:r w:rsidR="004620E0" w:rsidRPr="00FA73C0">
        <w:t>2015</w:t>
      </w:r>
      <w:proofErr w:type="gramEnd"/>
      <w:r w:rsidR="004620E0" w:rsidRPr="00FA73C0">
        <w:t xml:space="preserve"> and the Australian Modern </w:t>
      </w:r>
      <w:r w:rsidR="00D17862" w:rsidRPr="00FA73C0">
        <w:t>S</w:t>
      </w:r>
      <w:r w:rsidR="004620E0" w:rsidRPr="00FA73C0">
        <w:t xml:space="preserve">lavery Act 2019 very seriously and has a robust process to comply with its obligations.  This </w:t>
      </w:r>
      <w:r w:rsidR="002F1F15">
        <w:t xml:space="preserve">report outlines </w:t>
      </w:r>
      <w:r w:rsidR="00525121">
        <w:t xml:space="preserve">our policies and actions </w:t>
      </w:r>
      <w:r w:rsidR="00D733C2">
        <w:t xml:space="preserve">we have </w:t>
      </w:r>
      <w:r w:rsidR="00525121">
        <w:t>taken</w:t>
      </w:r>
      <w:r w:rsidR="0056627B">
        <w:t xml:space="preserve"> during this period</w:t>
      </w:r>
      <w:r w:rsidR="00525121">
        <w:t xml:space="preserve"> to assess and address potential risks associat</w:t>
      </w:r>
      <w:r w:rsidR="00D733C2">
        <w:t>ed</w:t>
      </w:r>
      <w:r w:rsidR="00525121">
        <w:t xml:space="preserve"> with modern slavery and forced labor in our </w:t>
      </w:r>
      <w:r w:rsidR="0056627B">
        <w:t>supply/</w:t>
      </w:r>
      <w:r w:rsidR="00525121">
        <w:t>value chain</w:t>
      </w:r>
      <w:r w:rsidR="005A4322">
        <w:t xml:space="preserve"> </w:t>
      </w:r>
      <w:r w:rsidR="005A4322" w:rsidRPr="00F06A25">
        <w:t>as of the end of our 2020 fiscal year on December 27, 2020</w:t>
      </w:r>
      <w:r w:rsidR="00F06A25">
        <w:t>.</w:t>
      </w:r>
    </w:p>
    <w:p w14:paraId="393F743B" w14:textId="7B6DF025" w:rsidR="004620E0" w:rsidRPr="00183528" w:rsidRDefault="006C3CA5" w:rsidP="00183528">
      <w:pPr>
        <w:pStyle w:val="ListParagraph"/>
        <w:numPr>
          <w:ilvl w:val="0"/>
          <w:numId w:val="11"/>
        </w:numPr>
        <w:rPr>
          <w:b/>
          <w:u w:val="single"/>
        </w:rPr>
      </w:pPr>
      <w:r w:rsidRPr="00183528">
        <w:rPr>
          <w:b/>
          <w:u w:val="single"/>
        </w:rPr>
        <w:t>Organizational Structure and Supply Chain</w:t>
      </w:r>
      <w:r w:rsidR="00087B63" w:rsidRPr="00183528">
        <w:rPr>
          <w:b/>
          <w:u w:val="single"/>
        </w:rPr>
        <w:t>:</w:t>
      </w:r>
    </w:p>
    <w:p w14:paraId="664DF6CC" w14:textId="12C4EE34" w:rsidR="001F3A0E" w:rsidRPr="001F3A0E" w:rsidRDefault="001F3A0E" w:rsidP="0040137A">
      <w:pPr>
        <w:rPr>
          <w:rFonts w:cstheme="minorHAnsi"/>
          <w:color w:val="333333"/>
          <w:shd w:val="clear" w:color="auto" w:fill="FFFFFF"/>
        </w:rPr>
      </w:pPr>
      <w:r w:rsidRPr="001F3A0E">
        <w:rPr>
          <w:rFonts w:cstheme="minorHAnsi"/>
          <w:color w:val="333333"/>
          <w:shd w:val="clear" w:color="auto" w:fill="FFFFFF"/>
        </w:rPr>
        <w:t>Hasbro</w:t>
      </w:r>
      <w:r w:rsidR="009044CD">
        <w:rPr>
          <w:rFonts w:cstheme="minorHAnsi"/>
          <w:color w:val="333333"/>
          <w:shd w:val="clear" w:color="auto" w:fill="FFFFFF"/>
        </w:rPr>
        <w:t>, Inc.</w:t>
      </w:r>
      <w:r w:rsidRPr="001F3A0E">
        <w:rPr>
          <w:rFonts w:cstheme="minorHAnsi"/>
          <w:color w:val="333333"/>
          <w:shd w:val="clear" w:color="auto" w:fill="FFFFFF"/>
        </w:rPr>
        <w:t xml:space="preserve"> (NASDAQ: HAS) is a global play and entertainment company committed to </w:t>
      </w:r>
      <w:r w:rsidRPr="001F3A0E">
        <w:rPr>
          <w:rFonts w:cstheme="minorHAnsi"/>
          <w:i/>
          <w:iCs/>
          <w:color w:val="333333"/>
          <w:shd w:val="clear" w:color="auto" w:fill="FFFFFF"/>
        </w:rPr>
        <w:t>Creating the World's Best Play and Entertainment Experiences</w:t>
      </w:r>
      <w:r w:rsidRPr="001F3A0E">
        <w:rPr>
          <w:rFonts w:cstheme="minorHAnsi"/>
          <w:color w:val="333333"/>
          <w:shd w:val="clear" w:color="auto" w:fill="FFFFFF"/>
        </w:rPr>
        <w:t xml:space="preserve">. From toys, games and consumer products to television, movies, digital gaming, live action, music, and virtual reality experiences, Hasbro connects to global audiences by bringing to life great innovations, </w:t>
      </w:r>
      <w:proofErr w:type="gramStart"/>
      <w:r w:rsidRPr="001F3A0E">
        <w:rPr>
          <w:rFonts w:cstheme="minorHAnsi"/>
          <w:color w:val="333333"/>
          <w:shd w:val="clear" w:color="auto" w:fill="FFFFFF"/>
        </w:rPr>
        <w:t>stories</w:t>
      </w:r>
      <w:proofErr w:type="gramEnd"/>
      <w:r w:rsidRPr="001F3A0E">
        <w:rPr>
          <w:rFonts w:cstheme="minorHAnsi"/>
          <w:color w:val="333333"/>
          <w:shd w:val="clear" w:color="auto" w:fill="FFFFFF"/>
        </w:rPr>
        <w:t xml:space="preserve"> and brands across established and inventive platforms. Hasbro’s iconic brands include NERF, MAGIC: THE GATHERING, MY LITTLE PONY, TRANSFORMERS, PLAY-DOH, MONOPOLY, BABY ALIVE, POWER RANGERS, PEPPA PIG and PJ MASKS, as well as premier partner brands. Through its entertainment studio, eOne, Hasbro is building its brands globally through great storytelling and content </w:t>
      </w:r>
      <w:r w:rsidR="009044CD">
        <w:rPr>
          <w:rFonts w:cstheme="minorHAnsi"/>
          <w:color w:val="333333"/>
          <w:shd w:val="clear" w:color="auto" w:fill="FFFFFF"/>
        </w:rPr>
        <w:t>for</w:t>
      </w:r>
      <w:r w:rsidRPr="001F3A0E">
        <w:rPr>
          <w:rFonts w:cstheme="minorHAnsi"/>
          <w:color w:val="333333"/>
          <w:shd w:val="clear" w:color="auto" w:fill="FFFFFF"/>
        </w:rPr>
        <w:t xml:space="preserve"> all screens. Hasbro is committed to making the world a better place for </w:t>
      </w:r>
      <w:r w:rsidR="005F6A1A">
        <w:rPr>
          <w:rFonts w:cstheme="minorHAnsi"/>
          <w:color w:val="333333"/>
          <w:shd w:val="clear" w:color="auto" w:fill="FFFFFF"/>
        </w:rPr>
        <w:t>ALL</w:t>
      </w:r>
      <w:r w:rsidRPr="001F3A0E">
        <w:rPr>
          <w:rFonts w:cstheme="minorHAnsi"/>
          <w:color w:val="333333"/>
          <w:shd w:val="clear" w:color="auto" w:fill="FFFFFF"/>
        </w:rPr>
        <w:t xml:space="preserve"> children</w:t>
      </w:r>
      <w:r w:rsidR="009044CD">
        <w:rPr>
          <w:rFonts w:cstheme="minorHAnsi"/>
          <w:color w:val="333333"/>
          <w:shd w:val="clear" w:color="auto" w:fill="FFFFFF"/>
        </w:rPr>
        <w:t>, fans</w:t>
      </w:r>
      <w:r w:rsidRPr="001F3A0E">
        <w:rPr>
          <w:rFonts w:cstheme="minorHAnsi"/>
          <w:color w:val="333333"/>
          <w:shd w:val="clear" w:color="auto" w:fill="FFFFFF"/>
        </w:rPr>
        <w:t xml:space="preserve"> and families through corporate social responsibility and philanthropy. Hasbro ranked among the 2020 100 Best Corporate Citizens by </w:t>
      </w:r>
      <w:r w:rsidRPr="001F3A0E">
        <w:rPr>
          <w:rFonts w:cstheme="minorHAnsi"/>
        </w:rPr>
        <w:t>3BL Media</w:t>
      </w:r>
      <w:r w:rsidRPr="001F3A0E">
        <w:rPr>
          <w:rFonts w:cstheme="minorHAnsi"/>
          <w:color w:val="333333"/>
          <w:shd w:val="clear" w:color="auto" w:fill="FFFFFF"/>
        </w:rPr>
        <w:t>, has been named one of the World’s Most Ethical Companies® by </w:t>
      </w:r>
      <w:r w:rsidRPr="001F3A0E">
        <w:rPr>
          <w:rFonts w:cstheme="minorHAnsi"/>
        </w:rPr>
        <w:t>Ethisphere Institute</w:t>
      </w:r>
      <w:r w:rsidRPr="001F3A0E">
        <w:rPr>
          <w:rFonts w:cstheme="minorHAnsi"/>
          <w:color w:val="333333"/>
          <w:shd w:val="clear" w:color="auto" w:fill="FFFFFF"/>
        </w:rPr>
        <w:t xml:space="preserve"> for the past </w:t>
      </w:r>
      <w:r>
        <w:rPr>
          <w:rFonts w:cstheme="minorHAnsi"/>
          <w:color w:val="333333"/>
          <w:shd w:val="clear" w:color="auto" w:fill="FFFFFF"/>
        </w:rPr>
        <w:t>ten</w:t>
      </w:r>
      <w:r w:rsidRPr="001F3A0E">
        <w:rPr>
          <w:rFonts w:cstheme="minorHAnsi"/>
          <w:color w:val="333333"/>
          <w:shd w:val="clear" w:color="auto" w:fill="FFFFFF"/>
        </w:rPr>
        <w:t xml:space="preserve"> years, and one of America’s Most JUST Companies by </w:t>
      </w:r>
      <w:r w:rsidRPr="001F3A0E">
        <w:rPr>
          <w:rFonts w:cstheme="minorHAnsi"/>
        </w:rPr>
        <w:t>Forbes</w:t>
      </w:r>
      <w:r w:rsidRPr="001F3A0E">
        <w:rPr>
          <w:rFonts w:cstheme="minorHAnsi"/>
          <w:color w:val="333333"/>
          <w:shd w:val="clear" w:color="auto" w:fill="FFFFFF"/>
        </w:rPr>
        <w:t> and </w:t>
      </w:r>
      <w:r w:rsidRPr="001F3A0E">
        <w:rPr>
          <w:rFonts w:cstheme="minorHAnsi"/>
        </w:rPr>
        <w:t>JUST Capital</w:t>
      </w:r>
      <w:r w:rsidRPr="001F3A0E">
        <w:rPr>
          <w:rFonts w:cstheme="minorHAnsi"/>
          <w:color w:val="333333"/>
          <w:shd w:val="clear" w:color="auto" w:fill="FFFFFF"/>
        </w:rPr>
        <w:t> for the past four years. </w:t>
      </w:r>
    </w:p>
    <w:p w14:paraId="0D024648" w14:textId="024B2A84" w:rsidR="002E30C9" w:rsidRPr="009C4FFF" w:rsidRDefault="009C4FFF" w:rsidP="009C4FFF">
      <w:r>
        <w:t>F</w:t>
      </w:r>
      <w:r w:rsidR="006C3CA5">
        <w:t xml:space="preserve">ounded in 1923, Hasbro </w:t>
      </w:r>
      <w:r w:rsidR="005153B4">
        <w:t>employs more than 6,</w:t>
      </w:r>
      <w:r w:rsidR="00A549A4">
        <w:t>8</w:t>
      </w:r>
      <w:r w:rsidR="005153B4">
        <w:t xml:space="preserve">00 employees, </w:t>
      </w:r>
      <w:r w:rsidR="006C3CA5">
        <w:t xml:space="preserve">operates in </w:t>
      </w:r>
      <w:r w:rsidR="00295576">
        <w:t>35</w:t>
      </w:r>
      <w:r w:rsidR="006C3CA5" w:rsidRPr="00163C47">
        <w:t xml:space="preserve"> </w:t>
      </w:r>
      <w:proofErr w:type="gramStart"/>
      <w:r w:rsidR="00A2216A" w:rsidRPr="00163C47">
        <w:t>countries</w:t>
      </w:r>
      <w:proofErr w:type="gramEnd"/>
      <w:r w:rsidR="00A2216A">
        <w:t xml:space="preserve"> </w:t>
      </w:r>
      <w:r w:rsidR="00907A37">
        <w:t>and contributes</w:t>
      </w:r>
      <w:r w:rsidR="006C3CA5">
        <w:t xml:space="preserve"> to sales in 120</w:t>
      </w:r>
      <w:r w:rsidR="00BD0B2B">
        <w:t>-plus</w:t>
      </w:r>
      <w:r w:rsidR="006C3CA5">
        <w:t xml:space="preserve"> countries.  </w:t>
      </w:r>
      <w:r w:rsidR="00BD0B2B" w:rsidRPr="00F63115">
        <w:rPr>
          <w:rFonts w:cstheme="minorHAnsi"/>
          <w:color w:val="000000" w:themeColor="text1"/>
        </w:rPr>
        <w:t>Our commitment to CSR reflects our desire to build a safer,</w:t>
      </w:r>
      <w:r w:rsidR="00F63115" w:rsidRPr="00F63115">
        <w:rPr>
          <w:rFonts w:cstheme="minorHAnsi"/>
          <w:color w:val="000000" w:themeColor="text1"/>
        </w:rPr>
        <w:t xml:space="preserve"> </w:t>
      </w:r>
      <w:r w:rsidR="00BD0B2B" w:rsidRPr="00F63115">
        <w:rPr>
          <w:rFonts w:cstheme="minorHAnsi"/>
          <w:color w:val="000000" w:themeColor="text1"/>
        </w:rPr>
        <w:t xml:space="preserve">more </w:t>
      </w:r>
      <w:proofErr w:type="gramStart"/>
      <w:r w:rsidR="00BD0B2B" w:rsidRPr="00F63115">
        <w:rPr>
          <w:rFonts w:cstheme="minorHAnsi"/>
          <w:color w:val="000000" w:themeColor="text1"/>
        </w:rPr>
        <w:t>sustainable</w:t>
      </w:r>
      <w:proofErr w:type="gramEnd"/>
      <w:r w:rsidR="00BD0B2B" w:rsidRPr="00F63115">
        <w:rPr>
          <w:rFonts w:cstheme="minorHAnsi"/>
          <w:color w:val="000000" w:themeColor="text1"/>
        </w:rPr>
        <w:t xml:space="preserve"> and inclusive company and world for all</w:t>
      </w:r>
      <w:r w:rsidR="00F63115" w:rsidRPr="00F63115">
        <w:rPr>
          <w:rFonts w:cstheme="minorHAnsi"/>
          <w:color w:val="000000" w:themeColor="text1"/>
        </w:rPr>
        <w:t>.</w:t>
      </w:r>
      <w:r w:rsidR="006C3CA5" w:rsidRPr="00F63115">
        <w:rPr>
          <w:rFonts w:cstheme="minorHAnsi"/>
          <w:color w:val="000000" w:themeColor="text1"/>
        </w:rPr>
        <w:t xml:space="preserve"> </w:t>
      </w:r>
      <w:r w:rsidR="00822981" w:rsidRPr="00F63115">
        <w:rPr>
          <w:rFonts w:cstheme="minorHAnsi"/>
        </w:rPr>
        <w:t xml:space="preserve">We believe that </w:t>
      </w:r>
      <w:r w:rsidR="00DC55AA" w:rsidRPr="00F63115">
        <w:rPr>
          <w:rFonts w:cstheme="minorHAnsi"/>
        </w:rPr>
        <w:t>through our deep commitment to Corporate Social Responsibility, we are bringing meaning and purpose to play.</w:t>
      </w:r>
    </w:p>
    <w:p w14:paraId="77296C41" w14:textId="01B53DEF" w:rsidR="00EB3A86" w:rsidRDefault="005F0DBF" w:rsidP="002E30C9">
      <w:pPr>
        <w:autoSpaceDE w:val="0"/>
        <w:autoSpaceDN w:val="0"/>
        <w:adjustRightInd w:val="0"/>
        <w:spacing w:after="0" w:line="240" w:lineRule="auto"/>
      </w:pPr>
      <w:bookmarkStart w:id="1" w:name="_Hlk71534072"/>
      <w:r>
        <w:t>Our glo</w:t>
      </w:r>
      <w:r w:rsidR="00753DB3">
        <w:t xml:space="preserve">bal supply chain includes approximately </w:t>
      </w:r>
      <w:r w:rsidR="0061623A">
        <w:t>8</w:t>
      </w:r>
      <w:r w:rsidR="006904AB">
        <w:t xml:space="preserve">5 finished good </w:t>
      </w:r>
      <w:r w:rsidR="00013E88">
        <w:t xml:space="preserve">third-party </w:t>
      </w:r>
      <w:r w:rsidR="006904AB">
        <w:t>manufacturing facilities</w:t>
      </w:r>
      <w:r w:rsidR="00F43731">
        <w:t xml:space="preserve"> in 13 countries including</w:t>
      </w:r>
      <w:r w:rsidR="00627D66" w:rsidRPr="004D10AC">
        <w:t xml:space="preserve"> the People’s Republic of China</w:t>
      </w:r>
      <w:r w:rsidR="00E83CF5" w:rsidRPr="004D10AC">
        <w:t>, India</w:t>
      </w:r>
      <w:r w:rsidR="002F53F1" w:rsidRPr="004D10AC">
        <w:t xml:space="preserve">, </w:t>
      </w:r>
      <w:r w:rsidR="00E83CF5" w:rsidRPr="004D10AC">
        <w:t>Vietnam</w:t>
      </w:r>
      <w:r w:rsidR="0066666A">
        <w:t xml:space="preserve">, </w:t>
      </w:r>
      <w:proofErr w:type="gramStart"/>
      <w:r w:rsidR="002F53F1" w:rsidRPr="004D10AC">
        <w:t>Mexico</w:t>
      </w:r>
      <w:proofErr w:type="gramEnd"/>
      <w:r w:rsidR="0066666A">
        <w:t xml:space="preserve"> and</w:t>
      </w:r>
      <w:r w:rsidR="00721BCE">
        <w:t xml:space="preserve"> the United States</w:t>
      </w:r>
      <w:r w:rsidR="0068066E">
        <w:t>.</w:t>
      </w:r>
      <w:r w:rsidR="00E83CF5" w:rsidRPr="004D10AC">
        <w:t xml:space="preserve"> </w:t>
      </w:r>
      <w:r w:rsidR="00D37463" w:rsidRPr="004D10AC">
        <w:t xml:space="preserve"> </w:t>
      </w:r>
      <w:bookmarkEnd w:id="1"/>
      <w:r w:rsidR="00CB31A1">
        <w:t>We also rely on subcontractors</w:t>
      </w:r>
      <w:r w:rsidR="006F2454">
        <w:t xml:space="preserve">, </w:t>
      </w:r>
      <w:proofErr w:type="gramStart"/>
      <w:r w:rsidR="006F2454">
        <w:t>molders</w:t>
      </w:r>
      <w:proofErr w:type="gramEnd"/>
      <w:r w:rsidR="006F2454">
        <w:t xml:space="preserve"> and raw material suppliers to produc</w:t>
      </w:r>
      <w:r w:rsidR="00A549A4">
        <w:t>e</w:t>
      </w:r>
      <w:r w:rsidR="006F2454">
        <w:t xml:space="preserve"> </w:t>
      </w:r>
      <w:r w:rsidR="009044CD">
        <w:t xml:space="preserve">inputs for </w:t>
      </w:r>
      <w:r w:rsidR="006F2454">
        <w:t>our products.</w:t>
      </w:r>
      <w:r w:rsidR="00D37463" w:rsidRPr="004D10AC">
        <w:t xml:space="preserve">  For more information on </w:t>
      </w:r>
      <w:r w:rsidR="00942B27" w:rsidRPr="004D10AC">
        <w:t xml:space="preserve">our supply chain, please view our </w:t>
      </w:r>
      <w:hyperlink r:id="rId11" w:history="1">
        <w:r w:rsidR="00A11A2D" w:rsidRPr="004D10AC">
          <w:rPr>
            <w:rStyle w:val="Hyperlink"/>
          </w:rPr>
          <w:t>Third-Party Factory List 2</w:t>
        </w:r>
        <w:r w:rsidR="00770FEF" w:rsidRPr="004D10AC">
          <w:rPr>
            <w:rStyle w:val="Hyperlink"/>
          </w:rPr>
          <w:t>019</w:t>
        </w:r>
      </w:hyperlink>
      <w:r w:rsidR="00770FEF" w:rsidRPr="004D10AC">
        <w:t xml:space="preserve">, </w:t>
      </w:r>
      <w:r w:rsidR="00942B27" w:rsidRPr="004D10AC">
        <w:t>publicly available</w:t>
      </w:r>
      <w:r w:rsidR="004D0BAE" w:rsidRPr="004D10AC">
        <w:t xml:space="preserve"> and updated annually</w:t>
      </w:r>
      <w:r w:rsidR="00942B27" w:rsidRPr="004D10AC">
        <w:t xml:space="preserve"> since 201</w:t>
      </w:r>
      <w:r w:rsidR="00377490" w:rsidRPr="004D10AC">
        <w:t>1</w:t>
      </w:r>
      <w:r w:rsidR="00942B27" w:rsidRPr="004D10AC">
        <w:t>.</w:t>
      </w:r>
    </w:p>
    <w:p w14:paraId="2BED062C" w14:textId="77777777" w:rsidR="002E30C9" w:rsidRPr="002E30C9" w:rsidRDefault="002E30C9" w:rsidP="002E30C9">
      <w:pPr>
        <w:autoSpaceDE w:val="0"/>
        <w:autoSpaceDN w:val="0"/>
        <w:adjustRightInd w:val="0"/>
        <w:spacing w:after="0" w:line="240" w:lineRule="auto"/>
        <w:rPr>
          <w:rFonts w:ascii="ProximaNova-Bold" w:hAnsi="ProximaNova-Bold" w:cs="ProximaNova-Bold"/>
          <w:b/>
          <w:bCs/>
          <w:color w:val="000000" w:themeColor="text1"/>
          <w:sz w:val="26"/>
          <w:szCs w:val="26"/>
        </w:rPr>
      </w:pPr>
    </w:p>
    <w:p w14:paraId="755B89D9" w14:textId="33F7251E" w:rsidR="006C3CA5" w:rsidRDefault="00DC55AA">
      <w:r>
        <w:t>As part of that deep commitment</w:t>
      </w:r>
      <w:r w:rsidR="00DF5A33">
        <w:t>, Hasbro continuously monitors and addresses labor and human rights</w:t>
      </w:r>
      <w:r w:rsidR="00411CDA">
        <w:t xml:space="preserve"> </w:t>
      </w:r>
      <w:r w:rsidR="004119CA">
        <w:t xml:space="preserve">issues, </w:t>
      </w:r>
      <w:r w:rsidR="00411CDA">
        <w:t>both</w:t>
      </w:r>
      <w:r w:rsidR="00DC4D1D">
        <w:t xml:space="preserve"> with</w:t>
      </w:r>
      <w:r w:rsidR="00411CDA">
        <w:t xml:space="preserve"> its direct workforce and within its supply chain.  </w:t>
      </w:r>
      <w:r w:rsidR="006C3CA5" w:rsidRPr="006726CD">
        <w:t xml:space="preserve">We internally review our supply chain to evaluate modern slavery risks, conduct ongoing in-depth supplier assessments for new and existing </w:t>
      </w:r>
      <w:r w:rsidR="00A549A4" w:rsidRPr="006726CD">
        <w:t>factories</w:t>
      </w:r>
      <w:r w:rsidR="0086625B" w:rsidRPr="006726CD">
        <w:t xml:space="preserve"> and </w:t>
      </w:r>
      <w:r w:rsidR="003F5F2A" w:rsidRPr="006726CD">
        <w:t>implement</w:t>
      </w:r>
      <w:r w:rsidR="00E360C1" w:rsidRPr="006726CD">
        <w:t xml:space="preserve"> thorough</w:t>
      </w:r>
      <w:r w:rsidR="001D49BA" w:rsidRPr="006726CD">
        <w:t xml:space="preserve"> </w:t>
      </w:r>
      <w:r w:rsidR="00774784" w:rsidRPr="006726CD">
        <w:t xml:space="preserve">due diligence measures </w:t>
      </w:r>
      <w:r w:rsidR="008662FA" w:rsidRPr="006726CD">
        <w:t xml:space="preserve">to address </w:t>
      </w:r>
      <w:r w:rsidR="00912244" w:rsidRPr="006726CD">
        <w:t>new global risks,</w:t>
      </w:r>
      <w:r w:rsidR="00924262" w:rsidRPr="006726CD">
        <w:t xml:space="preserve"> such as institutional forced labor </w:t>
      </w:r>
      <w:r w:rsidR="00643BFD" w:rsidRPr="006726CD">
        <w:t>supported by governments</w:t>
      </w:r>
      <w:r w:rsidR="00266F2D" w:rsidRPr="006726CD">
        <w:t xml:space="preserve"> or other actors</w:t>
      </w:r>
      <w:r w:rsidR="00924262" w:rsidRPr="006726CD">
        <w:t>.</w:t>
      </w:r>
      <w:r w:rsidR="006C3CA5">
        <w:t xml:space="preserve"> These cover all aspects of the supply chain including health and safety, forced labor, child labor and other legal requirements and industry expectations.</w:t>
      </w:r>
    </w:p>
    <w:p w14:paraId="7A3942D6" w14:textId="77777777" w:rsidR="00E360C1" w:rsidRDefault="00E360C1">
      <w:pPr>
        <w:rPr>
          <w:b/>
          <w:u w:val="single"/>
        </w:rPr>
      </w:pPr>
    </w:p>
    <w:p w14:paraId="0EB7A5BF" w14:textId="4A00EAD8" w:rsidR="004620E0" w:rsidRPr="00183528" w:rsidRDefault="00461A08" w:rsidP="00183528">
      <w:pPr>
        <w:pStyle w:val="ListParagraph"/>
        <w:numPr>
          <w:ilvl w:val="0"/>
          <w:numId w:val="11"/>
        </w:numPr>
        <w:rPr>
          <w:b/>
          <w:u w:val="single"/>
        </w:rPr>
      </w:pPr>
      <w:r w:rsidRPr="00183528">
        <w:rPr>
          <w:b/>
          <w:u w:val="single"/>
        </w:rPr>
        <w:lastRenderedPageBreak/>
        <w:t>Our Policies on Slavery and Human Trafficking</w:t>
      </w:r>
      <w:r w:rsidR="00BC50B8" w:rsidRPr="00183528">
        <w:rPr>
          <w:b/>
          <w:u w:val="single"/>
        </w:rPr>
        <w:t>:</w:t>
      </w:r>
    </w:p>
    <w:p w14:paraId="1937C2E8" w14:textId="138EA56C" w:rsidR="00B56CC4" w:rsidRDefault="00061CDA" w:rsidP="00CE176C">
      <w:pPr>
        <w:spacing w:before="100" w:beforeAutospacing="1" w:after="150" w:line="240" w:lineRule="auto"/>
        <w:rPr>
          <w:rFonts w:eastAsia="Times New Roman" w:cstheme="minorHAnsi"/>
          <w:lang w:val="en"/>
        </w:rPr>
      </w:pPr>
      <w:r w:rsidRPr="00825B52">
        <w:rPr>
          <w:rFonts w:eastAsia="Times New Roman" w:cstheme="minorHAnsi"/>
        </w:rPr>
        <w:t xml:space="preserve">We are </w:t>
      </w:r>
      <w:r w:rsidR="002E7795" w:rsidRPr="00825B52">
        <w:rPr>
          <w:rFonts w:eastAsia="Times New Roman" w:cstheme="minorHAnsi"/>
        </w:rPr>
        <w:t xml:space="preserve">keenly aware </w:t>
      </w:r>
      <w:r w:rsidR="003768BC" w:rsidRPr="00825B52">
        <w:rPr>
          <w:rFonts w:eastAsia="Times New Roman" w:cstheme="minorHAnsi"/>
        </w:rPr>
        <w:t xml:space="preserve">of the risks of modern slavery and forced labor in </w:t>
      </w:r>
      <w:r w:rsidR="00825B52">
        <w:rPr>
          <w:rFonts w:eastAsia="Times New Roman" w:cstheme="minorHAnsi"/>
        </w:rPr>
        <w:t xml:space="preserve">the </w:t>
      </w:r>
      <w:r w:rsidR="003768BC" w:rsidRPr="00825B52">
        <w:rPr>
          <w:rFonts w:eastAsia="Times New Roman" w:cstheme="minorHAnsi"/>
        </w:rPr>
        <w:t>global supply chain and have well-defined policies</w:t>
      </w:r>
      <w:r w:rsidR="00027D6F" w:rsidRPr="00825B52">
        <w:rPr>
          <w:rFonts w:eastAsia="Times New Roman" w:cstheme="minorHAnsi"/>
        </w:rPr>
        <w:t xml:space="preserve"> and due diligence processes</w:t>
      </w:r>
      <w:r w:rsidR="0018166E" w:rsidRPr="00825B52">
        <w:rPr>
          <w:rFonts w:eastAsia="Times New Roman" w:cstheme="minorHAnsi"/>
        </w:rPr>
        <w:t xml:space="preserve"> to identify and remediate any instances of non-compliance, as well as a dedicated</w:t>
      </w:r>
      <w:r w:rsidR="0018166E">
        <w:rPr>
          <w:rFonts w:eastAsia="Times New Roman" w:cstheme="minorHAnsi"/>
        </w:rPr>
        <w:t xml:space="preserve"> </w:t>
      </w:r>
      <w:r w:rsidR="00B56CC4">
        <w:rPr>
          <w:rFonts w:eastAsia="Times New Roman" w:cstheme="minorHAnsi"/>
        </w:rPr>
        <w:t>global Ethical Sourcing</w:t>
      </w:r>
      <w:r w:rsidR="0018166E" w:rsidRPr="00825B52">
        <w:rPr>
          <w:rFonts w:eastAsia="Times New Roman" w:cstheme="minorHAnsi"/>
        </w:rPr>
        <w:t xml:space="preserve"> team</w:t>
      </w:r>
      <w:r w:rsidR="00356985" w:rsidRPr="00825B52">
        <w:rPr>
          <w:rFonts w:eastAsia="Times New Roman" w:cstheme="minorHAnsi"/>
        </w:rPr>
        <w:t>.</w:t>
      </w:r>
      <w:r w:rsidR="00356985">
        <w:rPr>
          <w:rFonts w:eastAsia="Times New Roman" w:cstheme="minorHAnsi"/>
        </w:rPr>
        <w:t xml:space="preserve">  </w:t>
      </w:r>
      <w:r w:rsidR="00CE176C">
        <w:rPr>
          <w:rFonts w:eastAsia="Times New Roman" w:cstheme="minorHAnsi"/>
          <w:lang w:val="en"/>
        </w:rPr>
        <w:t xml:space="preserve">In keeping with our commitment to act with integrity, many of our existing policies </w:t>
      </w:r>
      <w:r w:rsidR="009044CD">
        <w:rPr>
          <w:rFonts w:eastAsia="Times New Roman" w:cstheme="minorHAnsi"/>
          <w:lang w:val="en"/>
        </w:rPr>
        <w:t>help</w:t>
      </w:r>
      <w:r w:rsidR="00CE176C">
        <w:rPr>
          <w:rFonts w:eastAsia="Times New Roman" w:cstheme="minorHAnsi"/>
          <w:lang w:val="en"/>
        </w:rPr>
        <w:t xml:space="preserve"> to ensure that there is no slavery or human trafficking in any part of our business or our supply chains</w:t>
      </w:r>
      <w:r w:rsidR="000F45E7">
        <w:rPr>
          <w:rFonts w:eastAsia="Times New Roman" w:cstheme="minorHAnsi"/>
          <w:lang w:val="en"/>
        </w:rPr>
        <w:t xml:space="preserve"> and set clear expectations for our supplie</w:t>
      </w:r>
      <w:r w:rsidR="0004016D">
        <w:rPr>
          <w:rFonts w:eastAsia="Times New Roman" w:cstheme="minorHAnsi"/>
          <w:lang w:val="en"/>
        </w:rPr>
        <w:t>rs</w:t>
      </w:r>
      <w:r w:rsidR="00CE176C">
        <w:rPr>
          <w:rFonts w:eastAsia="Times New Roman" w:cstheme="minorHAnsi"/>
          <w:lang w:val="en"/>
        </w:rPr>
        <w:t xml:space="preserve">.  </w:t>
      </w:r>
    </w:p>
    <w:p w14:paraId="7D2E42E1" w14:textId="4D142762" w:rsidR="00CE176C" w:rsidRDefault="00CE176C" w:rsidP="00CE176C">
      <w:pPr>
        <w:spacing w:before="100" w:beforeAutospacing="1" w:after="150" w:line="240" w:lineRule="auto"/>
        <w:rPr>
          <w:rFonts w:eastAsia="Times New Roman" w:cstheme="minorHAnsi"/>
          <w:lang w:val="en"/>
        </w:rPr>
      </w:pPr>
      <w:r>
        <w:rPr>
          <w:rFonts w:eastAsia="Times New Roman" w:cstheme="minorHAnsi"/>
          <w:lang w:val="en"/>
        </w:rPr>
        <w:t>Our relevant policies include:</w:t>
      </w:r>
    </w:p>
    <w:p w14:paraId="72C8A92C" w14:textId="3FD3DC30" w:rsidR="00CE176C" w:rsidRDefault="00621171" w:rsidP="006F1DCA">
      <w:pPr>
        <w:pStyle w:val="ListParagraph"/>
        <w:numPr>
          <w:ilvl w:val="0"/>
          <w:numId w:val="3"/>
        </w:numPr>
        <w:spacing w:before="100" w:beforeAutospacing="1" w:after="150" w:line="240" w:lineRule="auto"/>
        <w:rPr>
          <w:rFonts w:eastAsia="Times New Roman" w:cstheme="minorHAnsi"/>
          <w:lang w:val="en"/>
        </w:rPr>
      </w:pPr>
      <w:hyperlink r:id="rId12" w:history="1">
        <w:r w:rsidR="00CE176C" w:rsidRPr="00E67E49">
          <w:rPr>
            <w:rStyle w:val="Hyperlink"/>
            <w:rFonts w:eastAsia="Times New Roman" w:cstheme="minorHAnsi"/>
            <w:lang w:val="en"/>
          </w:rPr>
          <w:t>Hasbro Human Rights Policy</w:t>
        </w:r>
      </w:hyperlink>
    </w:p>
    <w:p w14:paraId="170EEB82" w14:textId="0AE1543C" w:rsidR="00CE176C" w:rsidRDefault="00621171" w:rsidP="006F1DCA">
      <w:pPr>
        <w:pStyle w:val="ListParagraph"/>
        <w:numPr>
          <w:ilvl w:val="0"/>
          <w:numId w:val="3"/>
        </w:numPr>
        <w:spacing w:before="100" w:beforeAutospacing="1" w:after="150" w:line="240" w:lineRule="auto"/>
        <w:rPr>
          <w:rFonts w:eastAsia="Times New Roman" w:cstheme="minorHAnsi"/>
          <w:lang w:val="en"/>
        </w:rPr>
      </w:pPr>
      <w:hyperlink r:id="rId13" w:history="1">
        <w:r w:rsidR="00CE176C" w:rsidRPr="005C2CC1">
          <w:rPr>
            <w:rStyle w:val="Hyperlink"/>
            <w:rFonts w:eastAsia="Times New Roman" w:cstheme="minorHAnsi"/>
            <w:lang w:val="en"/>
          </w:rPr>
          <w:t>Hasbro Global Business Ethics Principles</w:t>
        </w:r>
      </w:hyperlink>
      <w:r w:rsidR="00D84F25">
        <w:rPr>
          <w:rFonts w:eastAsia="Times New Roman" w:cstheme="minorHAnsi"/>
          <w:lang w:val="en"/>
        </w:rPr>
        <w:t xml:space="preserve"> </w:t>
      </w:r>
    </w:p>
    <w:p w14:paraId="326D8AB5" w14:textId="7738ADBF" w:rsidR="00CE176C" w:rsidRDefault="00621171" w:rsidP="006F1DCA">
      <w:pPr>
        <w:pStyle w:val="ListParagraph"/>
        <w:numPr>
          <w:ilvl w:val="0"/>
          <w:numId w:val="3"/>
        </w:numPr>
        <w:spacing w:before="100" w:beforeAutospacing="1" w:after="150" w:line="240" w:lineRule="auto"/>
        <w:rPr>
          <w:rFonts w:eastAsia="Times New Roman" w:cstheme="minorHAnsi"/>
          <w:lang w:val="en"/>
        </w:rPr>
      </w:pPr>
      <w:hyperlink r:id="rId14" w:history="1">
        <w:r w:rsidR="00CE176C" w:rsidRPr="00F65E80">
          <w:rPr>
            <w:rStyle w:val="Hyperlink"/>
            <w:rFonts w:eastAsia="Times New Roman" w:cstheme="minorHAnsi"/>
            <w:lang w:val="en"/>
          </w:rPr>
          <w:t>Responsible Business Alliance</w:t>
        </w:r>
        <w:r w:rsidR="00883F90" w:rsidRPr="00F65E80">
          <w:rPr>
            <w:rStyle w:val="Hyperlink"/>
            <w:rFonts w:eastAsia="Times New Roman" w:cstheme="minorHAnsi"/>
            <w:lang w:val="en"/>
          </w:rPr>
          <w:t xml:space="preserve"> (RBA)</w:t>
        </w:r>
        <w:r w:rsidR="00CE176C" w:rsidRPr="00F65E80">
          <w:rPr>
            <w:rStyle w:val="Hyperlink"/>
            <w:rFonts w:eastAsia="Times New Roman" w:cstheme="minorHAnsi"/>
            <w:lang w:val="en"/>
          </w:rPr>
          <w:t xml:space="preserve"> Code of Conduct</w:t>
        </w:r>
      </w:hyperlink>
    </w:p>
    <w:p w14:paraId="41426DDB" w14:textId="507F141F" w:rsidR="0082564C" w:rsidRDefault="00621171" w:rsidP="006F1DCA">
      <w:pPr>
        <w:pStyle w:val="ListParagraph"/>
        <w:numPr>
          <w:ilvl w:val="0"/>
          <w:numId w:val="3"/>
        </w:numPr>
        <w:spacing w:before="100" w:beforeAutospacing="1" w:after="150" w:line="240" w:lineRule="auto"/>
        <w:rPr>
          <w:rFonts w:eastAsia="Times New Roman" w:cstheme="minorHAnsi"/>
          <w:lang w:val="en"/>
        </w:rPr>
      </w:pPr>
      <w:hyperlink r:id="rId15" w:history="1">
        <w:r w:rsidR="0082564C" w:rsidRPr="002C5935">
          <w:rPr>
            <w:rStyle w:val="Hyperlink"/>
            <w:rFonts w:eastAsia="Times New Roman" w:cstheme="minorHAnsi"/>
            <w:lang w:val="en"/>
          </w:rPr>
          <w:t>Responsible Labor Initiative</w:t>
        </w:r>
        <w:r w:rsidR="00CE10A0" w:rsidRPr="002C5935">
          <w:rPr>
            <w:rStyle w:val="Hyperlink"/>
            <w:rFonts w:eastAsia="Times New Roman" w:cstheme="minorHAnsi"/>
            <w:lang w:val="en"/>
          </w:rPr>
          <w:t xml:space="preserve"> (RLI) Commitment on Forced Labor</w:t>
        </w:r>
      </w:hyperlink>
    </w:p>
    <w:p w14:paraId="51C22793" w14:textId="261D741F" w:rsidR="00CE176C" w:rsidRDefault="00621171" w:rsidP="006F1DCA">
      <w:pPr>
        <w:pStyle w:val="ListParagraph"/>
        <w:numPr>
          <w:ilvl w:val="0"/>
          <w:numId w:val="3"/>
        </w:numPr>
        <w:spacing w:before="100" w:beforeAutospacing="1" w:after="150" w:line="240" w:lineRule="auto"/>
        <w:rPr>
          <w:rFonts w:eastAsia="Times New Roman" w:cstheme="minorHAnsi"/>
          <w:lang w:val="en"/>
        </w:rPr>
      </w:pPr>
      <w:hyperlink r:id="rId16" w:history="1">
        <w:r w:rsidR="00CE176C" w:rsidRPr="008702CA">
          <w:rPr>
            <w:rStyle w:val="Hyperlink"/>
            <w:rFonts w:eastAsia="Times New Roman" w:cstheme="minorHAnsi"/>
            <w:lang w:val="en"/>
          </w:rPr>
          <w:t>Hasbro Guide to Ethical Sourcing for Licensees</w:t>
        </w:r>
      </w:hyperlink>
    </w:p>
    <w:p w14:paraId="7091BD14" w14:textId="6DCEFE50" w:rsidR="00393BC4" w:rsidRPr="00266F2D" w:rsidRDefault="00621171" w:rsidP="00266F2D">
      <w:pPr>
        <w:pStyle w:val="ListParagraph"/>
        <w:numPr>
          <w:ilvl w:val="0"/>
          <w:numId w:val="3"/>
        </w:numPr>
        <w:spacing w:before="100" w:beforeAutospacing="1" w:after="150" w:line="240" w:lineRule="auto"/>
        <w:rPr>
          <w:rFonts w:eastAsia="Times New Roman" w:cstheme="minorHAnsi"/>
          <w:lang w:val="en"/>
        </w:rPr>
      </w:pPr>
      <w:hyperlink r:id="rId17" w:history="1">
        <w:r w:rsidR="000C7B67" w:rsidRPr="00B92012">
          <w:rPr>
            <w:rStyle w:val="Hyperlink"/>
            <w:rFonts w:eastAsia="Times New Roman" w:cstheme="minorHAnsi"/>
            <w:lang w:val="en"/>
          </w:rPr>
          <w:t>Hasbro Conflict Minerals Policy</w:t>
        </w:r>
      </w:hyperlink>
    </w:p>
    <w:p w14:paraId="1ED172AF" w14:textId="5EBE2B12" w:rsidR="004119CA" w:rsidRDefault="00DC4D1D">
      <w:r>
        <w:t xml:space="preserve">Hasbro’s commitment to addressing the risks of </w:t>
      </w:r>
      <w:r w:rsidR="00C34487">
        <w:t xml:space="preserve">forced labor in our supply chain is grounded in our </w:t>
      </w:r>
      <w:hyperlink r:id="rId18" w:history="1">
        <w:r w:rsidR="00C34487" w:rsidRPr="00897EC9">
          <w:rPr>
            <w:rStyle w:val="Hyperlink"/>
            <w:b/>
          </w:rPr>
          <w:t>Human Rights Policy</w:t>
        </w:r>
      </w:hyperlink>
      <w:r w:rsidR="00C34487">
        <w:t>.  The Policy details our co</w:t>
      </w:r>
      <w:r w:rsidR="006534E2">
        <w:t>mmitment to upholding our values and respecting human rights in our operations and business relationships, including the supply chain.  We require our third-party</w:t>
      </w:r>
      <w:r w:rsidR="002B2EF4">
        <w:t xml:space="preserve"> vendors and licensees to provide fair and safe working conditions for all workers and treat their employees with dignity and respect.  </w:t>
      </w:r>
    </w:p>
    <w:p w14:paraId="5D804038" w14:textId="1E5299C3" w:rsidR="006742C6" w:rsidRDefault="00621171">
      <w:hyperlink r:id="rId19" w:history="1">
        <w:r w:rsidR="00A24606" w:rsidRPr="005C2CC1">
          <w:rPr>
            <w:rStyle w:val="Hyperlink"/>
            <w:b/>
          </w:rPr>
          <w:t>Hasbro’s Global Business Ethics Principles</w:t>
        </w:r>
        <w:r w:rsidR="00B857FD" w:rsidRPr="005C2CC1">
          <w:rPr>
            <w:rStyle w:val="Hyperlink"/>
            <w:b/>
          </w:rPr>
          <w:t xml:space="preserve"> (HGBEP)</w:t>
        </w:r>
      </w:hyperlink>
      <w:r w:rsidR="00A24606">
        <w:t xml:space="preserve"> and the </w:t>
      </w:r>
      <w:hyperlink r:id="rId20" w:history="1">
        <w:r w:rsidR="00A24606" w:rsidRPr="00F65E80">
          <w:rPr>
            <w:rStyle w:val="Hyperlink"/>
            <w:b/>
          </w:rPr>
          <w:t xml:space="preserve">Responsible Business Alliance (RBA) Code of </w:t>
        </w:r>
        <w:r w:rsidR="00A733AB" w:rsidRPr="00F65E80">
          <w:rPr>
            <w:rStyle w:val="Hyperlink"/>
            <w:b/>
          </w:rPr>
          <w:t>C</w:t>
        </w:r>
        <w:r w:rsidR="00A24606" w:rsidRPr="00F65E80">
          <w:rPr>
            <w:rStyle w:val="Hyperlink"/>
            <w:b/>
          </w:rPr>
          <w:t>onduct</w:t>
        </w:r>
      </w:hyperlink>
      <w:r w:rsidR="003830C9">
        <w:rPr>
          <w:b/>
        </w:rPr>
        <w:t>,</w:t>
      </w:r>
      <w:r w:rsidR="00A24606">
        <w:t xml:space="preserve"> guide our human rights and ethical sourcing practices within our global supply chain. </w:t>
      </w:r>
      <w:r w:rsidR="006742C6">
        <w:t xml:space="preserve">  </w:t>
      </w:r>
      <w:r w:rsidR="00F551A0" w:rsidRPr="00EC50F5">
        <w:t>Th</w:t>
      </w:r>
      <w:r w:rsidR="00A549A4">
        <w:t>e HGBEP</w:t>
      </w:r>
      <w:r w:rsidR="00F551A0" w:rsidRPr="00EC50F5">
        <w:t xml:space="preserve"> standard has been approved by Hasbro senior management and the Board of Directors</w:t>
      </w:r>
      <w:r w:rsidR="00051C20" w:rsidRPr="00EC50F5">
        <w:t xml:space="preserve">, is updated regularly (most recent update is April 2019) and </w:t>
      </w:r>
      <w:r w:rsidR="00B15BE1" w:rsidRPr="00EC50F5">
        <w:t xml:space="preserve">is communicated to the company’s suppliers </w:t>
      </w:r>
      <w:r w:rsidR="00860850" w:rsidRPr="00EC50F5">
        <w:t>prior to starting any sourcing relationship as well as continually</w:t>
      </w:r>
      <w:r w:rsidR="00470BE7" w:rsidRPr="00EC50F5">
        <w:t xml:space="preserve"> through our audit and remediation process</w:t>
      </w:r>
      <w:r w:rsidR="00470BE7">
        <w:t xml:space="preserve">.  </w:t>
      </w:r>
      <w:r w:rsidR="004C4B74">
        <w:t xml:space="preserve">Hasbro Global Business Ethics </w:t>
      </w:r>
      <w:r w:rsidR="00A549A4">
        <w:t>P</w:t>
      </w:r>
      <w:r w:rsidR="004C4B74">
        <w:t>rinciples are mandator</w:t>
      </w:r>
      <w:r w:rsidR="001A0986">
        <w:t>y</w:t>
      </w:r>
      <w:r w:rsidR="004C4B74">
        <w:t xml:space="preserve"> for all facilities involved in the manufacturing of our products</w:t>
      </w:r>
      <w:r w:rsidR="00844AB8">
        <w:t xml:space="preserve"> and</w:t>
      </w:r>
      <w:r w:rsidR="006742C6">
        <w:t xml:space="preserve"> stipulates very clearly:</w:t>
      </w:r>
    </w:p>
    <w:p w14:paraId="6D68A32F" w14:textId="468F622E" w:rsidR="00E3443E" w:rsidRDefault="00E3443E" w:rsidP="00393BC4">
      <w:pPr>
        <w:spacing w:before="100" w:beforeAutospacing="1" w:after="150" w:line="240" w:lineRule="auto"/>
        <w:ind w:left="720"/>
        <w:rPr>
          <w:rFonts w:eastAsia="Times New Roman" w:cstheme="minorHAnsi"/>
          <w:lang w:val="en"/>
        </w:rPr>
      </w:pPr>
      <w:r w:rsidRPr="00D062D9">
        <w:rPr>
          <w:rFonts w:cstheme="minorHAnsi"/>
        </w:rPr>
        <w:t>“</w:t>
      </w:r>
      <w:r w:rsidRPr="00D062D9">
        <w:rPr>
          <w:rFonts w:eastAsia="Times New Roman" w:cstheme="minorHAnsi"/>
          <w:b/>
          <w:bCs/>
          <w:lang w:val="en"/>
        </w:rPr>
        <w:t>Forced Labor</w:t>
      </w:r>
      <w:r w:rsidRPr="00D062D9">
        <w:rPr>
          <w:rFonts w:eastAsia="Times New Roman" w:cstheme="minorHAnsi"/>
          <w:lang w:val="en"/>
        </w:rPr>
        <w:t xml:space="preserve"> - The use of forced, bonded, prison, indentured or compulsory labor in the production or manufacture of Hasbro products is prohibited. This includes modern forms of slavery, human trafficking, compulsory overtime or withholding personal papers, work permits, personal identification, or compensation. It is prohibited for factories to allow or require workers to pay employer or labor agent recruitment or other fees to obtain their employment. Workers shall not be subject to unreasonable restrictions of movement.</w:t>
      </w:r>
      <w:r w:rsidR="00CF7B38">
        <w:rPr>
          <w:rFonts w:eastAsia="Times New Roman" w:cstheme="minorHAnsi"/>
          <w:lang w:val="en"/>
        </w:rPr>
        <w:t>”</w:t>
      </w:r>
    </w:p>
    <w:p w14:paraId="7F3DAF89" w14:textId="21DE5A3D" w:rsidR="00A31D89" w:rsidRDefault="006F1DCA" w:rsidP="00CF7B38">
      <w:pPr>
        <w:spacing w:before="100" w:beforeAutospacing="1" w:after="150" w:line="240" w:lineRule="auto"/>
        <w:rPr>
          <w:rFonts w:eastAsia="Times New Roman" w:cstheme="minorHAnsi"/>
          <w:lang w:val="en"/>
        </w:rPr>
      </w:pPr>
      <w:r>
        <w:rPr>
          <w:rFonts w:eastAsia="Times New Roman" w:cstheme="minorHAnsi"/>
          <w:lang w:val="en"/>
        </w:rPr>
        <w:t xml:space="preserve">The Hasbro Global Business Ethics Principles </w:t>
      </w:r>
      <w:r w:rsidR="0032486D">
        <w:rPr>
          <w:rFonts w:eastAsia="Times New Roman" w:cstheme="minorHAnsi"/>
          <w:lang w:val="en"/>
        </w:rPr>
        <w:t>inc</w:t>
      </w:r>
      <w:r w:rsidR="00293E32">
        <w:rPr>
          <w:rFonts w:eastAsia="Times New Roman" w:cstheme="minorHAnsi"/>
          <w:lang w:val="en"/>
        </w:rPr>
        <w:t xml:space="preserve">orporates </w:t>
      </w:r>
      <w:r w:rsidR="00667BA0">
        <w:rPr>
          <w:rFonts w:eastAsia="Times New Roman" w:cstheme="minorHAnsi"/>
          <w:lang w:val="en"/>
        </w:rPr>
        <w:t>the</w:t>
      </w:r>
      <w:r w:rsidR="00BC11B2">
        <w:rPr>
          <w:rFonts w:eastAsia="Times New Roman" w:cstheme="minorHAnsi"/>
          <w:lang w:val="en"/>
        </w:rPr>
        <w:t xml:space="preserve"> Responsible Business Alliance (RBA) Code of Conduct</w:t>
      </w:r>
      <w:r w:rsidR="0082564C">
        <w:rPr>
          <w:rFonts w:eastAsia="Times New Roman" w:cstheme="minorHAnsi"/>
          <w:lang w:val="en"/>
        </w:rPr>
        <w:t xml:space="preserve"> </w:t>
      </w:r>
      <w:r w:rsidR="00667BA0">
        <w:rPr>
          <w:rFonts w:eastAsia="Times New Roman" w:cstheme="minorHAnsi"/>
          <w:lang w:val="en"/>
        </w:rPr>
        <w:t xml:space="preserve">by reference; and in the event of a conflict, the stricter standard applies. </w:t>
      </w:r>
      <w:r w:rsidR="003513DD">
        <w:rPr>
          <w:rFonts w:eastAsia="Times New Roman" w:cstheme="minorHAnsi"/>
          <w:lang w:val="en"/>
        </w:rPr>
        <w:t>The RBA Code</w:t>
      </w:r>
      <w:r w:rsidR="00C9355B">
        <w:rPr>
          <w:rFonts w:eastAsia="Times New Roman" w:cstheme="minorHAnsi"/>
          <w:lang w:val="en"/>
        </w:rPr>
        <w:t xml:space="preserve"> provides that, “[f]</w:t>
      </w:r>
      <w:proofErr w:type="spellStart"/>
      <w:r w:rsidR="00C9355B">
        <w:rPr>
          <w:rFonts w:eastAsia="Times New Roman" w:cstheme="minorHAnsi"/>
          <w:lang w:val="en"/>
        </w:rPr>
        <w:t>orced</w:t>
      </w:r>
      <w:proofErr w:type="spellEnd"/>
      <w:r w:rsidR="00C9355B">
        <w:rPr>
          <w:rFonts w:eastAsia="Times New Roman" w:cstheme="minorHAnsi"/>
          <w:lang w:val="en"/>
        </w:rPr>
        <w:t xml:space="preserve">, bonded (including debt bondage) or indentured labor, involuntary or exploitative prison labor, slavery or trafficking of persons </w:t>
      </w:r>
      <w:r w:rsidR="00CF77AB">
        <w:rPr>
          <w:rFonts w:eastAsia="Times New Roman" w:cstheme="minorHAnsi"/>
          <w:lang w:val="en"/>
        </w:rPr>
        <w:t>is not permitted</w:t>
      </w:r>
      <w:r w:rsidR="00C9355B">
        <w:rPr>
          <w:rFonts w:eastAsia="Times New Roman" w:cstheme="minorHAnsi"/>
          <w:lang w:val="en"/>
        </w:rPr>
        <w:t>.</w:t>
      </w:r>
      <w:r w:rsidR="002C5DD2">
        <w:rPr>
          <w:rFonts w:eastAsia="Times New Roman" w:cstheme="minorHAnsi"/>
          <w:lang w:val="en"/>
        </w:rPr>
        <w:t xml:space="preserve">”  </w:t>
      </w:r>
      <w:r w:rsidR="00C44631">
        <w:rPr>
          <w:rFonts w:eastAsia="Times New Roman" w:cstheme="minorHAnsi"/>
          <w:lang w:val="en"/>
        </w:rPr>
        <w:t>In addition to the leading RBA Forced Labor standards</w:t>
      </w:r>
      <w:r w:rsidR="008B7A12">
        <w:rPr>
          <w:rFonts w:eastAsia="Times New Roman" w:cstheme="minorHAnsi"/>
          <w:lang w:val="en"/>
        </w:rPr>
        <w:t xml:space="preserve">, </w:t>
      </w:r>
      <w:r w:rsidR="00A31D89">
        <w:rPr>
          <w:rFonts w:eastAsia="Times New Roman" w:cstheme="minorHAnsi"/>
          <w:lang w:val="en"/>
        </w:rPr>
        <w:t>the RBA Code specifies that factories adhere to “Supplier Responsibility”, which includes “a process to communicate Code requirements to suppliers and to monitor supplier compliance to the Code.”</w:t>
      </w:r>
    </w:p>
    <w:p w14:paraId="6A126EBA" w14:textId="7574D342" w:rsidR="00844AB8" w:rsidRDefault="005F53CD" w:rsidP="00CF7B38">
      <w:pPr>
        <w:spacing w:before="100" w:beforeAutospacing="1" w:after="150" w:line="240" w:lineRule="auto"/>
        <w:rPr>
          <w:rFonts w:eastAsia="Times New Roman" w:cstheme="minorHAnsi"/>
          <w:lang w:val="en"/>
        </w:rPr>
      </w:pPr>
      <w:r>
        <w:rPr>
          <w:rFonts w:eastAsia="Times New Roman" w:cstheme="minorHAnsi"/>
          <w:lang w:val="en"/>
        </w:rPr>
        <w:t xml:space="preserve">As part of the RBA, Hasbro also </w:t>
      </w:r>
      <w:r w:rsidR="00E96599">
        <w:rPr>
          <w:rFonts w:eastAsia="Times New Roman" w:cstheme="minorHAnsi"/>
          <w:lang w:val="en"/>
        </w:rPr>
        <w:t>is committed to</w:t>
      </w:r>
      <w:r>
        <w:rPr>
          <w:rFonts w:eastAsia="Times New Roman" w:cstheme="minorHAnsi"/>
          <w:lang w:val="en"/>
        </w:rPr>
        <w:t xml:space="preserve"> the</w:t>
      </w:r>
      <w:r w:rsidR="0082564C">
        <w:rPr>
          <w:rFonts w:eastAsia="Times New Roman" w:cstheme="minorHAnsi"/>
          <w:lang w:val="en"/>
        </w:rPr>
        <w:t xml:space="preserve"> </w:t>
      </w:r>
      <w:hyperlink r:id="rId21" w:history="1">
        <w:r w:rsidR="0082564C" w:rsidRPr="002C5935">
          <w:rPr>
            <w:rStyle w:val="Hyperlink"/>
            <w:rFonts w:eastAsia="Times New Roman" w:cstheme="minorHAnsi"/>
            <w:b/>
            <w:lang w:val="en"/>
          </w:rPr>
          <w:t xml:space="preserve">Responsible Labor Initiative (RLI) </w:t>
        </w:r>
        <w:r w:rsidR="00DE5801" w:rsidRPr="002C5935">
          <w:rPr>
            <w:rStyle w:val="Hyperlink"/>
            <w:rFonts w:eastAsia="Times New Roman" w:cstheme="minorHAnsi"/>
            <w:b/>
            <w:lang w:val="en"/>
          </w:rPr>
          <w:t>C</w:t>
        </w:r>
        <w:r w:rsidR="0082564C" w:rsidRPr="002C5935">
          <w:rPr>
            <w:rStyle w:val="Hyperlink"/>
            <w:rFonts w:eastAsia="Times New Roman" w:cstheme="minorHAnsi"/>
            <w:b/>
            <w:lang w:val="en"/>
          </w:rPr>
          <w:t>ommitment</w:t>
        </w:r>
        <w:r w:rsidR="00DE5801" w:rsidRPr="002C5935">
          <w:rPr>
            <w:rStyle w:val="Hyperlink"/>
            <w:rFonts w:eastAsia="Times New Roman" w:cstheme="minorHAnsi"/>
            <w:b/>
            <w:lang w:val="en"/>
          </w:rPr>
          <w:t xml:space="preserve"> on Forced Labor</w:t>
        </w:r>
      </w:hyperlink>
      <w:r w:rsidR="0082564C">
        <w:rPr>
          <w:rFonts w:eastAsia="Times New Roman" w:cstheme="minorHAnsi"/>
          <w:lang w:val="en"/>
        </w:rPr>
        <w:t xml:space="preserve"> </w:t>
      </w:r>
      <w:r w:rsidR="00946A25">
        <w:rPr>
          <w:rFonts w:eastAsia="Times New Roman" w:cstheme="minorHAnsi"/>
          <w:lang w:val="en"/>
        </w:rPr>
        <w:t xml:space="preserve">re-iterating the </w:t>
      </w:r>
      <w:r w:rsidR="00475690">
        <w:rPr>
          <w:rFonts w:eastAsia="Times New Roman" w:cstheme="minorHAnsi"/>
          <w:lang w:val="en"/>
        </w:rPr>
        <w:t>requirement</w:t>
      </w:r>
      <w:r w:rsidR="00946A25">
        <w:rPr>
          <w:rFonts w:eastAsia="Times New Roman" w:cstheme="minorHAnsi"/>
          <w:lang w:val="en"/>
        </w:rPr>
        <w:t xml:space="preserve"> of </w:t>
      </w:r>
      <w:r w:rsidR="00426D6A">
        <w:rPr>
          <w:rFonts w:eastAsia="Times New Roman" w:cstheme="minorHAnsi"/>
          <w:lang w:val="en"/>
        </w:rPr>
        <w:t>ensuring voluntary work, treatment of workers</w:t>
      </w:r>
      <w:r w:rsidR="00004E59">
        <w:rPr>
          <w:rFonts w:eastAsia="Times New Roman" w:cstheme="minorHAnsi"/>
          <w:lang w:val="en"/>
        </w:rPr>
        <w:t xml:space="preserve"> must be</w:t>
      </w:r>
      <w:r w:rsidR="00426D6A">
        <w:rPr>
          <w:rFonts w:eastAsia="Times New Roman" w:cstheme="minorHAnsi"/>
          <w:lang w:val="en"/>
        </w:rPr>
        <w:t xml:space="preserve"> free from discrimination and harsh or inhumane treatment</w:t>
      </w:r>
      <w:r w:rsidR="00475690">
        <w:rPr>
          <w:rFonts w:eastAsia="Times New Roman" w:cstheme="minorHAnsi"/>
          <w:lang w:val="en"/>
        </w:rPr>
        <w:t xml:space="preserve">, no worker fee policy and </w:t>
      </w:r>
      <w:r w:rsidR="00D421EF">
        <w:rPr>
          <w:rFonts w:eastAsia="Times New Roman" w:cstheme="minorHAnsi"/>
          <w:lang w:val="en"/>
        </w:rPr>
        <w:t>reimbursement</w:t>
      </w:r>
      <w:r w:rsidR="008F4486">
        <w:rPr>
          <w:rFonts w:eastAsia="Times New Roman" w:cstheme="minorHAnsi"/>
          <w:lang w:val="en"/>
        </w:rPr>
        <w:t xml:space="preserve"> to workers who have already paid fees, no holding of workers’ passports, etc.</w:t>
      </w:r>
    </w:p>
    <w:p w14:paraId="60DBBE49" w14:textId="408653C1" w:rsidR="002663C3" w:rsidRDefault="002663C3" w:rsidP="00CF7B38">
      <w:pPr>
        <w:spacing w:before="100" w:beforeAutospacing="1" w:after="150" w:line="240" w:lineRule="auto"/>
        <w:rPr>
          <w:rFonts w:eastAsia="Times New Roman" w:cstheme="minorHAnsi"/>
        </w:rPr>
      </w:pPr>
      <w:r>
        <w:rPr>
          <w:rFonts w:eastAsia="Times New Roman" w:cstheme="minorHAnsi"/>
        </w:rPr>
        <w:t xml:space="preserve">The </w:t>
      </w:r>
      <w:hyperlink r:id="rId22" w:history="1">
        <w:r w:rsidRPr="008702CA">
          <w:rPr>
            <w:rStyle w:val="Hyperlink"/>
            <w:rFonts w:eastAsia="Times New Roman" w:cstheme="minorHAnsi"/>
            <w:b/>
          </w:rPr>
          <w:t>Hasbro Ethical Sourcing</w:t>
        </w:r>
        <w:r w:rsidR="00154B55" w:rsidRPr="008702CA">
          <w:rPr>
            <w:rStyle w:val="Hyperlink"/>
            <w:rFonts w:eastAsia="Times New Roman" w:cstheme="minorHAnsi"/>
            <w:b/>
          </w:rPr>
          <w:t xml:space="preserve"> Guide</w:t>
        </w:r>
        <w:r w:rsidRPr="008702CA">
          <w:rPr>
            <w:rStyle w:val="Hyperlink"/>
            <w:rFonts w:eastAsia="Times New Roman" w:cstheme="minorHAnsi"/>
            <w:b/>
          </w:rPr>
          <w:t xml:space="preserve"> for Licensees</w:t>
        </w:r>
      </w:hyperlink>
      <w:r>
        <w:rPr>
          <w:rFonts w:eastAsia="Times New Roman" w:cstheme="minorHAnsi"/>
        </w:rPr>
        <w:t xml:space="preserve"> stipulates the requirements for licensee partners to effectively manage their sup</w:t>
      </w:r>
      <w:r w:rsidR="00D2502E">
        <w:rPr>
          <w:rFonts w:eastAsia="Times New Roman" w:cstheme="minorHAnsi"/>
        </w:rPr>
        <w:t xml:space="preserve">ply chain compliance, including </w:t>
      </w:r>
      <w:r w:rsidR="00051B93">
        <w:rPr>
          <w:rFonts w:eastAsia="Times New Roman" w:cstheme="minorHAnsi"/>
        </w:rPr>
        <w:t xml:space="preserve">to prevent </w:t>
      </w:r>
      <w:r w:rsidR="00D2502E">
        <w:rPr>
          <w:rFonts w:eastAsia="Times New Roman" w:cstheme="minorHAnsi"/>
        </w:rPr>
        <w:t xml:space="preserve">Forced Labor, </w:t>
      </w:r>
      <w:r w:rsidR="00D16827">
        <w:rPr>
          <w:rFonts w:eastAsia="Times New Roman" w:cstheme="minorHAnsi"/>
        </w:rPr>
        <w:t xml:space="preserve">submit third-party audits for Hasbro Ethical Sourcing approval </w:t>
      </w:r>
      <w:r w:rsidR="009949AD">
        <w:rPr>
          <w:rFonts w:eastAsia="Times New Roman" w:cstheme="minorHAnsi"/>
        </w:rPr>
        <w:t xml:space="preserve">and </w:t>
      </w:r>
      <w:r w:rsidR="008F6C09">
        <w:rPr>
          <w:rFonts w:eastAsia="Times New Roman" w:cstheme="minorHAnsi"/>
        </w:rPr>
        <w:t>responsibly</w:t>
      </w:r>
      <w:r w:rsidR="009949AD">
        <w:rPr>
          <w:rFonts w:eastAsia="Times New Roman" w:cstheme="minorHAnsi"/>
        </w:rPr>
        <w:t xml:space="preserve"> remediate any identified issues.</w:t>
      </w:r>
      <w:r w:rsidR="00117C4F">
        <w:rPr>
          <w:rFonts w:eastAsia="Times New Roman" w:cstheme="minorHAnsi"/>
        </w:rPr>
        <w:t xml:space="preserve">  </w:t>
      </w:r>
      <w:r w:rsidR="0097343C">
        <w:rPr>
          <w:rFonts w:eastAsia="Times New Roman" w:cstheme="minorHAnsi"/>
        </w:rPr>
        <w:t xml:space="preserve">Factories located in low-risk countries are required to submit a self-assessment questionnaire </w:t>
      </w:r>
      <w:proofErr w:type="gramStart"/>
      <w:r w:rsidR="00A2216A">
        <w:rPr>
          <w:rFonts w:eastAsia="Times New Roman" w:cstheme="minorHAnsi"/>
        </w:rPr>
        <w:t>in order to</w:t>
      </w:r>
      <w:proofErr w:type="gramEnd"/>
      <w:r w:rsidR="00A2216A">
        <w:rPr>
          <w:rFonts w:eastAsia="Times New Roman" w:cstheme="minorHAnsi"/>
        </w:rPr>
        <w:t xml:space="preserve"> </w:t>
      </w:r>
      <w:r w:rsidR="0097343C">
        <w:rPr>
          <w:rFonts w:eastAsia="Times New Roman" w:cstheme="minorHAnsi"/>
        </w:rPr>
        <w:t>identify foreign and/or contract labor</w:t>
      </w:r>
      <w:r w:rsidR="00C3760B">
        <w:rPr>
          <w:rFonts w:eastAsia="Times New Roman" w:cstheme="minorHAnsi"/>
        </w:rPr>
        <w:t>, which would lead to further due diligence.</w:t>
      </w:r>
      <w:r w:rsidR="00A549A4">
        <w:rPr>
          <w:rFonts w:eastAsia="Times New Roman" w:cstheme="minorHAnsi"/>
        </w:rPr>
        <w:t xml:space="preserve">  </w:t>
      </w:r>
      <w:r w:rsidR="008378B5" w:rsidRPr="008773E3">
        <w:rPr>
          <w:rFonts w:eastAsia="Times New Roman" w:cstheme="minorHAnsi"/>
        </w:rPr>
        <w:t xml:space="preserve">In addition, licensees </w:t>
      </w:r>
      <w:r w:rsidR="002D5F66" w:rsidRPr="008773E3">
        <w:rPr>
          <w:rFonts w:eastAsia="Times New Roman" w:cstheme="minorHAnsi"/>
        </w:rPr>
        <w:t>are</w:t>
      </w:r>
      <w:r w:rsidR="008378B5" w:rsidRPr="008773E3">
        <w:rPr>
          <w:rFonts w:eastAsia="Times New Roman" w:cstheme="minorHAnsi"/>
        </w:rPr>
        <w:t xml:space="preserve"> required to complete a Forced Labor Due Diligence </w:t>
      </w:r>
      <w:r w:rsidR="002D5F66" w:rsidRPr="008773E3">
        <w:rPr>
          <w:rFonts w:eastAsia="Times New Roman" w:cstheme="minorHAnsi"/>
        </w:rPr>
        <w:t xml:space="preserve">report </w:t>
      </w:r>
      <w:r w:rsidR="001F65A4" w:rsidRPr="008773E3">
        <w:rPr>
          <w:rFonts w:eastAsia="Times New Roman" w:cstheme="minorHAnsi"/>
        </w:rPr>
        <w:t>ensuring that they are addressing all potential forced labor risk</w:t>
      </w:r>
      <w:r w:rsidR="00096011" w:rsidRPr="008773E3">
        <w:rPr>
          <w:rFonts w:eastAsia="Times New Roman" w:cstheme="minorHAnsi"/>
        </w:rPr>
        <w:t>.</w:t>
      </w:r>
      <w:r w:rsidR="002D5F66" w:rsidRPr="002E759F">
        <w:rPr>
          <w:rFonts w:eastAsia="Times New Roman" w:cstheme="minorHAnsi"/>
        </w:rPr>
        <w:t xml:space="preserve"> </w:t>
      </w:r>
      <w:r w:rsidR="00920B29" w:rsidRPr="002E759F">
        <w:rPr>
          <w:rFonts w:eastAsia="Times New Roman" w:cstheme="minorHAnsi"/>
        </w:rPr>
        <w:t xml:space="preserve">The </w:t>
      </w:r>
      <w:r w:rsidR="00154B55" w:rsidRPr="002E759F">
        <w:rPr>
          <w:rFonts w:eastAsia="Times New Roman" w:cstheme="minorHAnsi"/>
        </w:rPr>
        <w:t>Hasbro Ethical Sourcing Guide for Licensees is referenced in all licensee agreements.</w:t>
      </w:r>
    </w:p>
    <w:p w14:paraId="453E0402" w14:textId="14A54257" w:rsidR="00F50A5F" w:rsidRPr="00D50278" w:rsidRDefault="00154B55" w:rsidP="00CF7B38">
      <w:pPr>
        <w:spacing w:before="100" w:beforeAutospacing="1" w:after="150" w:line="240" w:lineRule="auto"/>
        <w:rPr>
          <w:rFonts w:eastAsia="Times New Roman" w:cstheme="minorHAnsi"/>
        </w:rPr>
      </w:pPr>
      <w:r>
        <w:rPr>
          <w:rFonts w:eastAsia="Times New Roman" w:cstheme="minorHAnsi"/>
        </w:rPr>
        <w:t xml:space="preserve">The </w:t>
      </w:r>
      <w:hyperlink r:id="rId23" w:history="1">
        <w:r w:rsidR="00F50A5F" w:rsidRPr="00AB277D">
          <w:rPr>
            <w:rStyle w:val="Hyperlink"/>
            <w:rFonts w:eastAsia="Times New Roman" w:cstheme="minorHAnsi"/>
            <w:b/>
          </w:rPr>
          <w:t>Hasbro Conflict Mineral</w:t>
        </w:r>
        <w:r w:rsidRPr="00AB277D">
          <w:rPr>
            <w:rStyle w:val="Hyperlink"/>
            <w:rFonts w:eastAsia="Times New Roman" w:cstheme="minorHAnsi"/>
            <w:b/>
          </w:rPr>
          <w:t>s</w:t>
        </w:r>
        <w:r w:rsidR="00C3760B" w:rsidRPr="00AB277D">
          <w:rPr>
            <w:rStyle w:val="Hyperlink"/>
            <w:rFonts w:eastAsia="Times New Roman" w:cstheme="minorHAnsi"/>
            <w:b/>
          </w:rPr>
          <w:t xml:space="preserve"> </w:t>
        </w:r>
        <w:r w:rsidR="00DE5801" w:rsidRPr="00AB277D">
          <w:rPr>
            <w:rStyle w:val="Hyperlink"/>
            <w:rFonts w:eastAsia="Times New Roman" w:cstheme="minorHAnsi"/>
            <w:b/>
          </w:rPr>
          <w:t>P</w:t>
        </w:r>
        <w:r w:rsidR="00C3760B" w:rsidRPr="00AB277D">
          <w:rPr>
            <w:rStyle w:val="Hyperlink"/>
            <w:rFonts w:eastAsia="Times New Roman" w:cstheme="minorHAnsi"/>
            <w:b/>
          </w:rPr>
          <w:t>olicy</w:t>
        </w:r>
      </w:hyperlink>
      <w:r w:rsidR="00C3760B">
        <w:rPr>
          <w:rFonts w:eastAsia="Times New Roman" w:cstheme="minorHAnsi"/>
        </w:rPr>
        <w:t xml:space="preserve"> </w:t>
      </w:r>
      <w:r w:rsidR="00BC383E">
        <w:rPr>
          <w:rFonts w:eastAsia="Times New Roman" w:cstheme="minorHAnsi"/>
        </w:rPr>
        <w:t xml:space="preserve">includes </w:t>
      </w:r>
      <w:r w:rsidR="003472C9">
        <w:rPr>
          <w:rFonts w:eastAsia="Times New Roman" w:cstheme="minorHAnsi"/>
        </w:rPr>
        <w:t xml:space="preserve">our requirement that all </w:t>
      </w:r>
      <w:r w:rsidR="00DE5801">
        <w:rPr>
          <w:rFonts w:eastAsia="Times New Roman" w:cstheme="minorHAnsi"/>
        </w:rPr>
        <w:t>third-party</w:t>
      </w:r>
      <w:r w:rsidR="003472C9">
        <w:rPr>
          <w:rFonts w:eastAsia="Times New Roman" w:cstheme="minorHAnsi"/>
        </w:rPr>
        <w:t xml:space="preserve"> vendors who produce Hasbro products </w:t>
      </w:r>
      <w:r w:rsidR="003068A0">
        <w:rPr>
          <w:rFonts w:eastAsia="Times New Roman" w:cstheme="minorHAnsi"/>
        </w:rPr>
        <w:t>which</w:t>
      </w:r>
      <w:r w:rsidR="003472C9">
        <w:rPr>
          <w:rFonts w:eastAsia="Times New Roman" w:cstheme="minorHAnsi"/>
        </w:rPr>
        <w:t xml:space="preserve"> contain conflict minerals (tin, tantalum, tungsten and gold)</w:t>
      </w:r>
      <w:r w:rsidR="003D4F22">
        <w:rPr>
          <w:rFonts w:eastAsia="Times New Roman" w:cstheme="minorHAnsi"/>
        </w:rPr>
        <w:t xml:space="preserve"> complete an annual survey and </w:t>
      </w:r>
      <w:r w:rsidR="003011FB">
        <w:rPr>
          <w:rFonts w:eastAsia="Times New Roman" w:cstheme="minorHAnsi"/>
        </w:rPr>
        <w:t>only use R</w:t>
      </w:r>
      <w:r w:rsidR="00AB277D">
        <w:rPr>
          <w:rFonts w:eastAsia="Times New Roman" w:cstheme="minorHAnsi"/>
        </w:rPr>
        <w:t>esponsible Mineral Initiative (</w:t>
      </w:r>
      <w:r w:rsidR="003011FB">
        <w:rPr>
          <w:rFonts w:eastAsia="Times New Roman" w:cstheme="minorHAnsi"/>
        </w:rPr>
        <w:t>RMI</w:t>
      </w:r>
      <w:r w:rsidR="00AB277D">
        <w:rPr>
          <w:rFonts w:eastAsia="Times New Roman" w:cstheme="minorHAnsi"/>
        </w:rPr>
        <w:t>)</w:t>
      </w:r>
      <w:r w:rsidR="003011FB">
        <w:rPr>
          <w:rFonts w:eastAsia="Times New Roman" w:cstheme="minorHAnsi"/>
        </w:rPr>
        <w:t xml:space="preserve"> or </w:t>
      </w:r>
      <w:r w:rsidR="00B92012">
        <w:rPr>
          <w:rFonts w:eastAsia="Times New Roman" w:cstheme="minorHAnsi"/>
        </w:rPr>
        <w:t>London Bullion Market Association (</w:t>
      </w:r>
      <w:r w:rsidR="003011FB">
        <w:rPr>
          <w:rFonts w:eastAsia="Times New Roman" w:cstheme="minorHAnsi"/>
        </w:rPr>
        <w:t>LBMA</w:t>
      </w:r>
      <w:r w:rsidR="00B92012">
        <w:rPr>
          <w:rFonts w:eastAsia="Times New Roman" w:cstheme="minorHAnsi"/>
        </w:rPr>
        <w:t>)</w:t>
      </w:r>
      <w:r w:rsidR="003011FB">
        <w:rPr>
          <w:rFonts w:eastAsia="Times New Roman" w:cstheme="minorHAnsi"/>
        </w:rPr>
        <w:t xml:space="preserve"> certified smelters.</w:t>
      </w:r>
    </w:p>
    <w:p w14:paraId="4FD4EE39" w14:textId="6493B4FF" w:rsidR="00461A08" w:rsidRPr="00183528" w:rsidRDefault="00461A08" w:rsidP="00183528">
      <w:pPr>
        <w:pStyle w:val="ListParagraph"/>
        <w:numPr>
          <w:ilvl w:val="0"/>
          <w:numId w:val="11"/>
        </w:numPr>
        <w:rPr>
          <w:b/>
          <w:u w:val="single"/>
        </w:rPr>
      </w:pPr>
      <w:r w:rsidRPr="00183528">
        <w:rPr>
          <w:b/>
          <w:u w:val="single"/>
        </w:rPr>
        <w:t>Risk Assessment and Due Diligence</w:t>
      </w:r>
      <w:r w:rsidR="00A615D8" w:rsidRPr="00183528">
        <w:rPr>
          <w:b/>
          <w:u w:val="single"/>
        </w:rPr>
        <w:t>:</w:t>
      </w:r>
    </w:p>
    <w:p w14:paraId="062E97B5" w14:textId="53B65A4A" w:rsidR="00EE3892" w:rsidRDefault="00407599">
      <w:r>
        <w:t xml:space="preserve">The risk of slavery and human trafficking within our own </w:t>
      </w:r>
      <w:r w:rsidR="003C54D4">
        <w:t xml:space="preserve">organization is </w:t>
      </w:r>
      <w:r w:rsidR="00050D4D">
        <w:t xml:space="preserve">substantially mitigated </w:t>
      </w:r>
      <w:proofErr w:type="gramStart"/>
      <w:r w:rsidR="00050D4D">
        <w:t>as a result of</w:t>
      </w:r>
      <w:proofErr w:type="gramEnd"/>
      <w:r w:rsidR="00050D4D">
        <w:t xml:space="preserve"> our strict policies and procedures</w:t>
      </w:r>
      <w:r w:rsidR="0022198D">
        <w:t xml:space="preserve"> </w:t>
      </w:r>
      <w:r w:rsidR="00EE452C">
        <w:t>which integrate human rights</w:t>
      </w:r>
      <w:r w:rsidR="004A47E5">
        <w:t xml:space="preserve"> and ethical sourcing</w:t>
      </w:r>
      <w:r w:rsidR="00EE452C">
        <w:t xml:space="preserve"> into </w:t>
      </w:r>
      <w:r w:rsidR="00031437">
        <w:t xml:space="preserve">factory selection and </w:t>
      </w:r>
      <w:r w:rsidR="00051B93">
        <w:t xml:space="preserve">ongoing </w:t>
      </w:r>
      <w:r w:rsidR="00031437">
        <w:t xml:space="preserve">business operations.  We consider that the greatest risk of slavery and human trafficking is in our supply chain as </w:t>
      </w:r>
      <w:r w:rsidR="00031437" w:rsidRPr="00110C24">
        <w:t xml:space="preserve">we do not manufacture in </w:t>
      </w:r>
      <w:r w:rsidR="00FB040C" w:rsidRPr="00110C24">
        <w:t>owned facilities</w:t>
      </w:r>
      <w:r w:rsidR="00BB7529">
        <w:t>.  However, w</w:t>
      </w:r>
      <w:r w:rsidR="001043E3">
        <w:t>e a</w:t>
      </w:r>
      <w:r w:rsidR="00393BC4">
        <w:t>lso evaluate human rights risk outside of the supply chain, including key areas</w:t>
      </w:r>
      <w:r w:rsidR="00A549A4">
        <w:t xml:space="preserve"> such as</w:t>
      </w:r>
      <w:r w:rsidR="00CE609D">
        <w:t xml:space="preserve"> Logistics, Digital Gaming and Entertainment and Film</w:t>
      </w:r>
    </w:p>
    <w:p w14:paraId="54995CBC" w14:textId="5DF72D13" w:rsidR="00A615D8" w:rsidRDefault="00A615D8">
      <w:r>
        <w:t>As part of our initiative to identify and mitigate risk, we undertake due diligence and reviews which include:</w:t>
      </w:r>
    </w:p>
    <w:p w14:paraId="5531595D" w14:textId="309290BC" w:rsidR="00BC09C1" w:rsidRDefault="00A72DFA" w:rsidP="00780DED">
      <w:pPr>
        <w:pStyle w:val="ListParagraph"/>
        <w:numPr>
          <w:ilvl w:val="0"/>
          <w:numId w:val="5"/>
        </w:numPr>
      </w:pPr>
      <w:r w:rsidRPr="00436230">
        <w:rPr>
          <w:b/>
        </w:rPr>
        <w:t>Identify evolving region-specific risks:</w:t>
      </w:r>
      <w:r>
        <w:t xml:space="preserve"> Annual </w:t>
      </w:r>
      <w:r w:rsidR="00F07FAF">
        <w:t xml:space="preserve">supply chain risk assessments and </w:t>
      </w:r>
      <w:r w:rsidR="00F5335C">
        <w:t xml:space="preserve">review of </w:t>
      </w:r>
      <w:r w:rsidR="00B464EC">
        <w:t>sourcing country human rights and</w:t>
      </w:r>
      <w:r w:rsidR="00D30F9C">
        <w:t xml:space="preserve"> labor trends, including the use of labor agents to contract workers</w:t>
      </w:r>
      <w:r w:rsidR="00BC50F0">
        <w:t xml:space="preserve"> help us identify regional risks and vulnerable groups</w:t>
      </w:r>
      <w:r w:rsidR="00BC50F0" w:rsidRPr="00110C24">
        <w:t>.</w:t>
      </w:r>
      <w:r w:rsidR="00C4692F" w:rsidRPr="00110C24">
        <w:t xml:space="preserve"> </w:t>
      </w:r>
      <w:r w:rsidR="00C4692F" w:rsidRPr="008773E3">
        <w:t xml:space="preserve">Due to </w:t>
      </w:r>
      <w:r w:rsidR="00344403" w:rsidRPr="008773E3">
        <w:t xml:space="preserve">allegations </w:t>
      </w:r>
      <w:r w:rsidR="000C6594" w:rsidRPr="008773E3">
        <w:t xml:space="preserve">regarding the use of government-backed forced labor </w:t>
      </w:r>
      <w:r w:rsidR="007E6BAF" w:rsidRPr="008773E3">
        <w:t>globally</w:t>
      </w:r>
      <w:r w:rsidR="000C6594" w:rsidRPr="008773E3">
        <w:t xml:space="preserve">, </w:t>
      </w:r>
      <w:r w:rsidR="005E0199" w:rsidRPr="008773E3">
        <w:t xml:space="preserve">we </w:t>
      </w:r>
      <w:r w:rsidR="00393BC4" w:rsidRPr="008773E3">
        <w:t>evaluate</w:t>
      </w:r>
      <w:r w:rsidR="005E0199" w:rsidRPr="008773E3">
        <w:t xml:space="preserve"> potential risk in our supply chain </w:t>
      </w:r>
      <w:r w:rsidR="00C3356D" w:rsidRPr="008773E3">
        <w:t xml:space="preserve">by confirming the origin and/or ethnicity of workers </w:t>
      </w:r>
      <w:r w:rsidR="005E0199" w:rsidRPr="008773E3">
        <w:t>with audit firms</w:t>
      </w:r>
      <w:r w:rsidR="00E35CCE" w:rsidRPr="008773E3">
        <w:t xml:space="preserve"> who had most recently visited our factories</w:t>
      </w:r>
      <w:r w:rsidR="00A10881" w:rsidRPr="008773E3">
        <w:t xml:space="preserve">, </w:t>
      </w:r>
      <w:r w:rsidR="002E759F" w:rsidRPr="008773E3">
        <w:t>inc</w:t>
      </w:r>
      <w:r w:rsidR="00C3356D" w:rsidRPr="008773E3">
        <w:t xml:space="preserve">orporated this specific issue into our regular and oversight audit process, </w:t>
      </w:r>
      <w:r w:rsidR="006E6F76" w:rsidRPr="008773E3">
        <w:t xml:space="preserve">reviewed our </w:t>
      </w:r>
      <w:r w:rsidR="007F4DB3" w:rsidRPr="008773E3">
        <w:t>subcontractor</w:t>
      </w:r>
      <w:r w:rsidR="00C3356D" w:rsidRPr="008773E3">
        <w:t xml:space="preserve"> locations</w:t>
      </w:r>
      <w:r w:rsidR="007F4DB3" w:rsidRPr="008773E3">
        <w:t xml:space="preserve">, including component </w:t>
      </w:r>
      <w:r w:rsidR="00280423" w:rsidRPr="008773E3">
        <w:t>and material</w:t>
      </w:r>
      <w:r w:rsidR="007F4DB3" w:rsidRPr="008773E3">
        <w:t xml:space="preserve"> suppliers, </w:t>
      </w:r>
      <w:r w:rsidR="00344403" w:rsidRPr="008773E3">
        <w:t xml:space="preserve">to ensure no connection </w:t>
      </w:r>
      <w:r w:rsidR="007E6BAF" w:rsidRPr="008773E3">
        <w:t xml:space="preserve">with reported allegations of </w:t>
      </w:r>
      <w:r w:rsidR="00344403" w:rsidRPr="008773E3">
        <w:t>forced labor.</w:t>
      </w:r>
      <w:r w:rsidR="00280423" w:rsidRPr="008773E3">
        <w:t xml:space="preserve">  In addition, we required all</w:t>
      </w:r>
      <w:r w:rsidR="00AC2BB8" w:rsidRPr="008773E3">
        <w:t xml:space="preserve"> (100%)</w:t>
      </w:r>
      <w:r w:rsidR="00280423" w:rsidRPr="008773E3">
        <w:t xml:space="preserve"> licensee partners to conduct and report on specified due diligence measures with respect to the same issue</w:t>
      </w:r>
      <w:r w:rsidR="00344403" w:rsidRPr="008773E3">
        <w:t>.</w:t>
      </w:r>
      <w:r w:rsidR="002E759F">
        <w:t xml:space="preserve">  </w:t>
      </w:r>
    </w:p>
    <w:p w14:paraId="03F5C5B0" w14:textId="223940D3" w:rsidR="00BC50F0" w:rsidRDefault="00BC50F0" w:rsidP="00793746">
      <w:pPr>
        <w:pStyle w:val="ListParagraph"/>
        <w:numPr>
          <w:ilvl w:val="0"/>
          <w:numId w:val="5"/>
        </w:numPr>
      </w:pPr>
      <w:r w:rsidRPr="00793746">
        <w:rPr>
          <w:b/>
        </w:rPr>
        <w:t>Factory selection:</w:t>
      </w:r>
      <w:r>
        <w:t xml:space="preserve"> </w:t>
      </w:r>
      <w:r w:rsidR="00260016">
        <w:t xml:space="preserve">All </w:t>
      </w:r>
      <w:r w:rsidR="000530A5">
        <w:t>(100%)</w:t>
      </w:r>
      <w:r w:rsidR="000154EA">
        <w:t xml:space="preserve"> </w:t>
      </w:r>
      <w:r w:rsidR="00260016">
        <w:t>p</w:t>
      </w:r>
      <w:r w:rsidR="00D80995">
        <w:t xml:space="preserve">roposed factories </w:t>
      </w:r>
      <w:r w:rsidR="003832C7">
        <w:t>and subcontractors</w:t>
      </w:r>
      <w:r w:rsidR="00D80995">
        <w:t xml:space="preserve"> are required to</w:t>
      </w:r>
      <w:r w:rsidR="00436230">
        <w:t xml:space="preserve"> </w:t>
      </w:r>
      <w:r w:rsidR="009D3300">
        <w:t>complete</w:t>
      </w:r>
      <w:r w:rsidR="00436230">
        <w:t xml:space="preserve"> an initial </w:t>
      </w:r>
      <w:r w:rsidR="00C23550">
        <w:t>Hasbro Ethical Sourcing</w:t>
      </w:r>
      <w:r w:rsidR="00436230">
        <w:t xml:space="preserve"> self-assessment</w:t>
      </w:r>
      <w:r w:rsidR="003E30F0">
        <w:t xml:space="preserve"> (RBA S</w:t>
      </w:r>
      <w:r w:rsidR="009F369F">
        <w:t>elf-A</w:t>
      </w:r>
      <w:r w:rsidR="00BE6CBE">
        <w:t>s</w:t>
      </w:r>
      <w:r w:rsidR="009F369F">
        <w:t xml:space="preserve">sessment </w:t>
      </w:r>
      <w:r w:rsidR="00BE6CBE">
        <w:t>Questionnaire</w:t>
      </w:r>
      <w:r w:rsidR="003E30F0">
        <w:t>)</w:t>
      </w:r>
      <w:r w:rsidR="00C23550">
        <w:t>, which includes questions regarding the u</w:t>
      </w:r>
      <w:r w:rsidR="00633C5D">
        <w:t xml:space="preserve">se of labor agents, </w:t>
      </w:r>
      <w:r w:rsidR="00633C5D" w:rsidRPr="00820FB9">
        <w:t xml:space="preserve">undergo </w:t>
      </w:r>
      <w:r w:rsidR="00381579" w:rsidRPr="00820FB9">
        <w:t>an RBA</w:t>
      </w:r>
      <w:r w:rsidR="006C5923" w:rsidRPr="00820FB9">
        <w:t xml:space="preserve"> V</w:t>
      </w:r>
      <w:r w:rsidR="00820FB9" w:rsidRPr="00820FB9">
        <w:t>alidated Assessment Program (VAP)</w:t>
      </w:r>
      <w:r w:rsidR="00666587" w:rsidRPr="00820FB9">
        <w:t xml:space="preserve"> </w:t>
      </w:r>
      <w:r w:rsidR="00793746" w:rsidRPr="00820FB9">
        <w:t xml:space="preserve"> audit</w:t>
      </w:r>
      <w:r w:rsidR="00666587">
        <w:t xml:space="preserve"> and receive an acceptable </w:t>
      </w:r>
      <w:r w:rsidR="00626097">
        <w:t xml:space="preserve">audit </w:t>
      </w:r>
      <w:r w:rsidR="00666587">
        <w:t>score and rating</w:t>
      </w:r>
      <w:r w:rsidR="006C5923">
        <w:t xml:space="preserve">, </w:t>
      </w:r>
      <w:r w:rsidR="00C829E7">
        <w:t xml:space="preserve">immediately </w:t>
      </w:r>
      <w:r w:rsidR="006C5923">
        <w:t>r</w:t>
      </w:r>
      <w:r w:rsidR="009D3300">
        <w:t>emediate an</w:t>
      </w:r>
      <w:r w:rsidR="009976E4">
        <w:t>y identified Hasbro-defined Zero Tolerance and Critical issues</w:t>
      </w:r>
      <w:r w:rsidR="00793746">
        <w:t xml:space="preserve"> as well as </w:t>
      </w:r>
      <w:r w:rsidR="009976E4">
        <w:t xml:space="preserve">pass </w:t>
      </w:r>
      <w:r w:rsidR="00793746">
        <w:t>a legal background check</w:t>
      </w:r>
      <w:r w:rsidR="00493426">
        <w:t>, prior to</w:t>
      </w:r>
      <w:r w:rsidR="009D3300">
        <w:t xml:space="preserve"> receiving Hasbro orders for production</w:t>
      </w:r>
      <w:r w:rsidR="00793746">
        <w:t>.</w:t>
      </w:r>
      <w:r w:rsidR="006C5923">
        <w:t xml:space="preserve">  The formalized performance assessment uses a color ratings system – green (factory is excellent), yellow (factory is fair: some remediation required) and red (factory is poor: significant remediation required)</w:t>
      </w:r>
      <w:r w:rsidR="001F6C92">
        <w:t xml:space="preserve">, (see page 22 of the </w:t>
      </w:r>
      <w:hyperlink r:id="rId24" w:history="1">
        <w:r w:rsidR="00BC09C1" w:rsidRPr="00BC09C1">
          <w:rPr>
            <w:rStyle w:val="Hyperlink"/>
          </w:rPr>
          <w:t>2019-2020 Corporate Social Responsibility Update</w:t>
        </w:r>
      </w:hyperlink>
      <w:r w:rsidR="00BC09C1">
        <w:t xml:space="preserve"> </w:t>
      </w:r>
      <w:r w:rsidR="0062765D">
        <w:t xml:space="preserve">and chart below </w:t>
      </w:r>
      <w:r w:rsidR="001F6C92">
        <w:t>for more information).</w:t>
      </w:r>
    </w:p>
    <w:p w14:paraId="26E794C6" w14:textId="72E22507" w:rsidR="00BC09C1" w:rsidRDefault="00A549A4" w:rsidP="005922DB">
      <w:r>
        <w:rPr>
          <w:noProof/>
        </w:rPr>
        <w:drawing>
          <wp:inline distT="0" distB="0" distL="0" distR="0" wp14:anchorId="68B376B3" wp14:editId="5A8DF407">
            <wp:extent cx="5943600" cy="3112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3112135"/>
                    </a:xfrm>
                    <a:prstGeom prst="rect">
                      <a:avLst/>
                    </a:prstGeom>
                  </pic:spPr>
                </pic:pic>
              </a:graphicData>
            </a:graphic>
          </wp:inline>
        </w:drawing>
      </w:r>
    </w:p>
    <w:p w14:paraId="469ADD8C" w14:textId="48E8E00D" w:rsidR="002C1B63" w:rsidRDefault="000B6E27" w:rsidP="00780DED">
      <w:pPr>
        <w:pStyle w:val="ListParagraph"/>
        <w:numPr>
          <w:ilvl w:val="0"/>
          <w:numId w:val="5"/>
        </w:numPr>
      </w:pPr>
      <w:r>
        <w:rPr>
          <w:b/>
        </w:rPr>
        <w:t>Zero Tolerance and Critical issues:</w:t>
      </w:r>
      <w:r>
        <w:t xml:space="preserve"> </w:t>
      </w:r>
      <w:r w:rsidR="002E1284">
        <w:t xml:space="preserve">Forced Labor, including </w:t>
      </w:r>
      <w:proofErr w:type="gramStart"/>
      <w:r w:rsidR="002E1284">
        <w:t>all of</w:t>
      </w:r>
      <w:proofErr w:type="gramEnd"/>
      <w:r w:rsidR="002E1284">
        <w:t xml:space="preserve"> its manifestations, is clearly defined in Hasbro’s Zero </w:t>
      </w:r>
      <w:r w:rsidR="00D8522B">
        <w:t xml:space="preserve">Tolerance and Critical issues, which require immediate remediation prior </w:t>
      </w:r>
      <w:r w:rsidR="0015440C">
        <w:t>to initial Hasbro production.</w:t>
      </w:r>
      <w:r w:rsidR="00195DAE">
        <w:t xml:space="preserve">  </w:t>
      </w:r>
      <w:r w:rsidR="00195DAE" w:rsidRPr="00874412">
        <w:t>For example</w:t>
      </w:r>
      <w:r w:rsidR="00BD0CD0" w:rsidRPr="00874412">
        <w:t>, Hasbro rejected a</w:t>
      </w:r>
      <w:r w:rsidR="00197E13" w:rsidRPr="00874412">
        <w:t xml:space="preserve"> packaging subcontractor located in Malaysi</w:t>
      </w:r>
      <w:r w:rsidR="00DC7186">
        <w:t>a</w:t>
      </w:r>
      <w:r w:rsidR="00197E13" w:rsidRPr="00874412">
        <w:t xml:space="preserve"> for fees assigned to workers, holding of passports and other </w:t>
      </w:r>
      <w:r w:rsidR="0032683A" w:rsidRPr="00874412">
        <w:t>related</w:t>
      </w:r>
      <w:r w:rsidR="00197E13" w:rsidRPr="00874412">
        <w:t xml:space="preserve"> violations</w:t>
      </w:r>
      <w:r w:rsidR="00F60C46" w:rsidRPr="00874412">
        <w:t xml:space="preserve">, and </w:t>
      </w:r>
      <w:r w:rsidR="00051B93">
        <w:t xml:space="preserve">this subcontractor </w:t>
      </w:r>
      <w:r w:rsidR="00F60C46" w:rsidRPr="00874412">
        <w:t>was not allowed to work with</w:t>
      </w:r>
      <w:r w:rsidR="00DC7186">
        <w:t xml:space="preserve"> nor </w:t>
      </w:r>
      <w:r w:rsidR="00F60C46" w:rsidRPr="00874412">
        <w:t>produce for Hasbro</w:t>
      </w:r>
      <w:r w:rsidR="00197E13" w:rsidRPr="00874412">
        <w:t>.</w:t>
      </w:r>
    </w:p>
    <w:p w14:paraId="7509E7D4" w14:textId="17BC9310" w:rsidR="00780DED" w:rsidRPr="008773E3" w:rsidRDefault="00FD3744" w:rsidP="00780DED">
      <w:pPr>
        <w:pStyle w:val="ListParagraph"/>
        <w:numPr>
          <w:ilvl w:val="0"/>
          <w:numId w:val="5"/>
        </w:numPr>
      </w:pPr>
      <w:r>
        <w:rPr>
          <w:b/>
        </w:rPr>
        <w:t>Licensee factory due diligence:</w:t>
      </w:r>
      <w:r>
        <w:t xml:space="preserve"> </w:t>
      </w:r>
      <w:r w:rsidR="006C6E58">
        <w:t>Licensees</w:t>
      </w:r>
      <w:r w:rsidR="00316345">
        <w:t xml:space="preserve"> are subject to the same </w:t>
      </w:r>
      <w:r w:rsidR="00E96CF5">
        <w:t>standards with regards to their respective supply chains</w:t>
      </w:r>
      <w:r w:rsidR="00A02CBB">
        <w:t>; focusing on high an</w:t>
      </w:r>
      <w:r w:rsidR="00964CBA">
        <w:t xml:space="preserve">d medium </w:t>
      </w:r>
      <w:r w:rsidR="00A02CBB">
        <w:t>risk countries.  In addition,</w:t>
      </w:r>
      <w:r w:rsidR="006C6E58">
        <w:t xml:space="preserve"> factories in low-risk countries are required to submit a self-assessment questionnaire to help us determine whether </w:t>
      </w:r>
      <w:r w:rsidR="00B61B4D">
        <w:t xml:space="preserve">the facility is at-risk for forced labor and a Hasbro Ethical sourcing audit will be </w:t>
      </w:r>
      <w:r w:rsidR="009976E4">
        <w:t>required</w:t>
      </w:r>
      <w:r w:rsidR="00B61B4D">
        <w:t xml:space="preserve"> to further investigate</w:t>
      </w:r>
      <w:r w:rsidR="009976E4">
        <w:t xml:space="preserve"> and determine </w:t>
      </w:r>
      <w:r w:rsidR="00D42289">
        <w:t>compliance as well as approval for Hasbro production</w:t>
      </w:r>
      <w:r w:rsidR="00B61B4D">
        <w:t>.</w:t>
      </w:r>
      <w:r w:rsidR="00344403">
        <w:t xml:space="preserve"> </w:t>
      </w:r>
      <w:r w:rsidR="008B7247" w:rsidRPr="008773E3">
        <w:t xml:space="preserve">100% of </w:t>
      </w:r>
      <w:r w:rsidR="00266F2D" w:rsidRPr="008773E3">
        <w:t xml:space="preserve">our </w:t>
      </w:r>
      <w:r w:rsidR="00AC3451" w:rsidRPr="008773E3">
        <w:t>2,00</w:t>
      </w:r>
      <w:r w:rsidR="00266F2D" w:rsidRPr="008773E3">
        <w:t>0 plus</w:t>
      </w:r>
      <w:r w:rsidR="00BC09C1" w:rsidRPr="008773E3">
        <w:t xml:space="preserve"> l</w:t>
      </w:r>
      <w:r w:rsidR="00307C7B" w:rsidRPr="008773E3">
        <w:t xml:space="preserve">icensees </w:t>
      </w:r>
      <w:r w:rsidR="00D42289" w:rsidRPr="008773E3">
        <w:t>are</w:t>
      </w:r>
      <w:r w:rsidR="00307C7B" w:rsidRPr="008773E3">
        <w:t xml:space="preserve"> also required to attend webinars, conduct due </w:t>
      </w:r>
      <w:proofErr w:type="gramStart"/>
      <w:r w:rsidR="00307C7B" w:rsidRPr="008773E3">
        <w:t>diligence</w:t>
      </w:r>
      <w:proofErr w:type="gramEnd"/>
      <w:r w:rsidR="00307C7B" w:rsidRPr="008773E3">
        <w:t xml:space="preserve"> and </w:t>
      </w:r>
      <w:r w:rsidR="006455A1" w:rsidRPr="008773E3">
        <w:t xml:space="preserve">report any risk of sourcing </w:t>
      </w:r>
      <w:r w:rsidR="00925EAC" w:rsidRPr="008773E3">
        <w:t>produc</w:t>
      </w:r>
      <w:r w:rsidR="001D4230" w:rsidRPr="008773E3">
        <w:t>t</w:t>
      </w:r>
      <w:r w:rsidR="00925EAC" w:rsidRPr="008773E3">
        <w:t xml:space="preserve"> </w:t>
      </w:r>
      <w:r w:rsidR="00266F2D" w:rsidRPr="008773E3">
        <w:t>(</w:t>
      </w:r>
      <w:r w:rsidR="00925EAC" w:rsidRPr="008773E3">
        <w:t>whole</w:t>
      </w:r>
      <w:r w:rsidR="006455A1" w:rsidRPr="008773E3">
        <w:t xml:space="preserve"> or </w:t>
      </w:r>
      <w:r w:rsidR="00532B8D" w:rsidRPr="008773E3">
        <w:t>in</w:t>
      </w:r>
      <w:r w:rsidR="00925EAC" w:rsidRPr="008773E3">
        <w:t>-part</w:t>
      </w:r>
      <w:r w:rsidR="00266F2D" w:rsidRPr="008773E3">
        <w:t>)</w:t>
      </w:r>
      <w:r w:rsidR="00925EAC" w:rsidRPr="008773E3">
        <w:t xml:space="preserve"> </w:t>
      </w:r>
      <w:r w:rsidR="00266F2D" w:rsidRPr="008773E3">
        <w:t>utilizing forced labor</w:t>
      </w:r>
      <w:r w:rsidR="00780DED" w:rsidRPr="008773E3">
        <w:t>.</w:t>
      </w:r>
    </w:p>
    <w:p w14:paraId="18247751" w14:textId="702A5AED" w:rsidR="001D4230" w:rsidRDefault="00793746" w:rsidP="00266F2D">
      <w:pPr>
        <w:pStyle w:val="ListParagraph"/>
        <w:numPr>
          <w:ilvl w:val="0"/>
          <w:numId w:val="5"/>
        </w:numPr>
      </w:pPr>
      <w:r w:rsidRPr="00780DED">
        <w:rPr>
          <w:b/>
        </w:rPr>
        <w:t>Industry collaboration:</w:t>
      </w:r>
      <w:r>
        <w:t xml:space="preserve"> </w:t>
      </w:r>
      <w:r w:rsidR="00B121C8">
        <w:t>We work with industry organizations</w:t>
      </w:r>
      <w:r w:rsidR="00C050C4">
        <w:t>, stakeholder groups, and other brands to evaluate and address human rights and labor risks including modern slavery, human trafficking and forced labor.</w:t>
      </w:r>
      <w:r w:rsidR="00283B80">
        <w:t xml:space="preserve"> </w:t>
      </w:r>
      <w:r w:rsidR="00512E7F">
        <w:t>For example, these processes helped us to identify contract labor</w:t>
      </w:r>
      <w:r w:rsidR="00D054DA">
        <w:t xml:space="preserve"> as a group particularly vulnerable to forced labor practices</w:t>
      </w:r>
      <w:r w:rsidR="004A5F5D">
        <w:t xml:space="preserve">.  </w:t>
      </w:r>
      <w:r w:rsidR="00EB6826">
        <w:t xml:space="preserve">Our RBA and RLI membership </w:t>
      </w:r>
      <w:r w:rsidR="00CB09EB">
        <w:t xml:space="preserve">allowed us to take advantage of tools to identify and address risk as well as share </w:t>
      </w:r>
      <w:r w:rsidR="00DF0F28">
        <w:t xml:space="preserve">best </w:t>
      </w:r>
      <w:r w:rsidR="00CB09EB">
        <w:t xml:space="preserve">practices with other </w:t>
      </w:r>
      <w:r w:rsidR="00564E66">
        <w:t>members.</w:t>
      </w:r>
    </w:p>
    <w:p w14:paraId="23EF2225" w14:textId="77777777" w:rsidR="00266F2D" w:rsidRPr="00266F2D" w:rsidRDefault="00266F2D" w:rsidP="00266F2D">
      <w:pPr>
        <w:pStyle w:val="ListParagraph"/>
      </w:pPr>
    </w:p>
    <w:p w14:paraId="2E47893E" w14:textId="39248153" w:rsidR="00461A08" w:rsidRPr="00183528" w:rsidRDefault="00FB5784" w:rsidP="00183528">
      <w:pPr>
        <w:pStyle w:val="ListParagraph"/>
        <w:numPr>
          <w:ilvl w:val="0"/>
          <w:numId w:val="11"/>
        </w:numPr>
        <w:rPr>
          <w:b/>
          <w:u w:val="single"/>
        </w:rPr>
      </w:pPr>
      <w:r w:rsidRPr="00183528">
        <w:rPr>
          <w:b/>
          <w:u w:val="single"/>
        </w:rPr>
        <w:t>Audits</w:t>
      </w:r>
      <w:r w:rsidR="00E23BED" w:rsidRPr="00183528">
        <w:rPr>
          <w:b/>
          <w:u w:val="single"/>
        </w:rPr>
        <w:t>, Ongoing Verification and Evaluation</w:t>
      </w:r>
      <w:r w:rsidR="00564E66" w:rsidRPr="00183528">
        <w:rPr>
          <w:b/>
          <w:u w:val="single"/>
        </w:rPr>
        <w:t>:</w:t>
      </w:r>
    </w:p>
    <w:p w14:paraId="248A7BAA" w14:textId="73E86927" w:rsidR="00564E66" w:rsidRDefault="00564E66">
      <w:r>
        <w:t>Our</w:t>
      </w:r>
      <w:r w:rsidR="00C2700C">
        <w:t xml:space="preserve"> Global Business Ethics Principles applies to all vendor and licensee partners that make products</w:t>
      </w:r>
      <w:r w:rsidR="007B0902">
        <w:t xml:space="preserve"> or Licensed Articles</w:t>
      </w:r>
      <w:r w:rsidR="00C2700C">
        <w:t xml:space="preserve">.  Before beginning a relationship </w:t>
      </w:r>
      <w:r w:rsidR="00B77BEA">
        <w:t xml:space="preserve">with </w:t>
      </w:r>
      <w:r w:rsidR="00D84F25">
        <w:t>Hasbro</w:t>
      </w:r>
      <w:r w:rsidR="00B77BEA">
        <w:t>, vendors must</w:t>
      </w:r>
      <w:r w:rsidR="008B1F55">
        <w:t xml:space="preserve"> agree to our HGBEP requirements, as a condition of their legal contract with Hasbro Inc. and sign the HGBEP</w:t>
      </w:r>
      <w:r w:rsidR="008E1334">
        <w:t xml:space="preserve"> and</w:t>
      </w:r>
      <w:r w:rsidR="00FF6408">
        <w:t xml:space="preserve"> the Hasbro Forced Labor Policy</w:t>
      </w:r>
      <w:r w:rsidR="00B62C35">
        <w:t>.</w:t>
      </w:r>
    </w:p>
    <w:p w14:paraId="01305703" w14:textId="61C29F7F" w:rsidR="00197E45" w:rsidRDefault="00AF5338" w:rsidP="00DF330D">
      <w:pPr>
        <w:spacing w:after="0" w:line="240" w:lineRule="auto"/>
        <w:rPr>
          <w:rFonts w:ascii="Times New Roman" w:hAnsi="Times New Roman" w:cs="Times New Roman"/>
          <w:sz w:val="24"/>
          <w:szCs w:val="24"/>
        </w:rPr>
      </w:pPr>
      <w:r>
        <w:t>To ensure that our factories uphold our HGBEP requirements, Hasbro requires unannounced</w:t>
      </w:r>
      <w:r w:rsidR="00ED3480">
        <w:t xml:space="preserve"> audits with third-part</w:t>
      </w:r>
      <w:r w:rsidR="000F09FF">
        <w:t>y</w:t>
      </w:r>
      <w:r w:rsidR="00ED3480">
        <w:t xml:space="preserve"> auditors, as well a subsequent follow-up and verification visits.  </w:t>
      </w:r>
      <w:r w:rsidR="00BE2C78">
        <w:t xml:space="preserve"> We assess all finished goods and subcontractor factories </w:t>
      </w:r>
      <w:r w:rsidR="00524313">
        <w:t>a</w:t>
      </w:r>
      <w:r w:rsidR="0072569C">
        <w:t>s well as</w:t>
      </w:r>
      <w:r w:rsidR="00524313">
        <w:t xml:space="preserve"> conduct </w:t>
      </w:r>
      <w:r w:rsidR="0072569C">
        <w:t>additional</w:t>
      </w:r>
      <w:r w:rsidR="00524313">
        <w:t xml:space="preserve"> </w:t>
      </w:r>
      <w:r w:rsidR="00DF1DB4">
        <w:t>ann</w:t>
      </w:r>
      <w:r w:rsidR="00BF33B8">
        <w:t>u</w:t>
      </w:r>
      <w:r w:rsidR="00DF1DB4">
        <w:t xml:space="preserve">al </w:t>
      </w:r>
      <w:r w:rsidR="00231A45">
        <w:t xml:space="preserve">risk-based </w:t>
      </w:r>
      <w:r w:rsidR="00524313">
        <w:t>oversight audits</w:t>
      </w:r>
      <w:r w:rsidR="00F00C91">
        <w:t xml:space="preserve"> </w:t>
      </w:r>
      <w:r w:rsidR="00173344">
        <w:t xml:space="preserve">at least </w:t>
      </w:r>
      <w:r w:rsidR="004B265E" w:rsidRPr="00110C24">
        <w:t>10%</w:t>
      </w:r>
      <w:r w:rsidR="00F00C91" w:rsidRPr="00110C24">
        <w:t xml:space="preserve"> of high-risk factories annually</w:t>
      </w:r>
      <w:r w:rsidR="00336F0E">
        <w:t xml:space="preserve">.  </w:t>
      </w:r>
      <w:r w:rsidR="00197E45">
        <w:rPr>
          <w:lang w:val="en"/>
        </w:rPr>
        <w:t xml:space="preserve">Hasbro also retains the unilateral right to terminate its relationship with a vendor, </w:t>
      </w:r>
      <w:proofErr w:type="gramStart"/>
      <w:r w:rsidR="00197E45">
        <w:rPr>
          <w:lang w:val="en"/>
        </w:rPr>
        <w:t>supplier</w:t>
      </w:r>
      <w:proofErr w:type="gramEnd"/>
      <w:r w:rsidR="00197E45">
        <w:rPr>
          <w:lang w:val="en"/>
        </w:rPr>
        <w:t xml:space="preserve"> or licensee facility in violation of the Global Business Ethics Principles. </w:t>
      </w:r>
      <w:r w:rsidR="00621171">
        <w:rPr>
          <w:lang w:val="en"/>
        </w:rPr>
        <w:t xml:space="preserve"> </w:t>
      </w:r>
      <w:r w:rsidR="00C073CC">
        <w:rPr>
          <w:rFonts w:ascii="Times New Roman" w:hAnsi="Times New Roman" w:cs="Times New Roman"/>
          <w:sz w:val="24"/>
          <w:szCs w:val="24"/>
        </w:rPr>
        <w:t xml:space="preserve"> </w:t>
      </w:r>
    </w:p>
    <w:p w14:paraId="0E603E37" w14:textId="77777777" w:rsidR="00DF330D" w:rsidRPr="00DF330D" w:rsidRDefault="00DF330D" w:rsidP="00DF330D">
      <w:pPr>
        <w:spacing w:after="0" w:line="240" w:lineRule="auto"/>
        <w:rPr>
          <w:rFonts w:ascii="Times New Roman" w:hAnsi="Times New Roman" w:cs="Times New Roman"/>
          <w:sz w:val="24"/>
          <w:szCs w:val="24"/>
        </w:rPr>
      </w:pPr>
    </w:p>
    <w:p w14:paraId="4D4F90EF" w14:textId="70267651" w:rsidR="00341A3D" w:rsidRDefault="00CA554A">
      <w:r>
        <w:t xml:space="preserve">In </w:t>
      </w:r>
      <w:r w:rsidR="00A80DF2">
        <w:t>addition, w</w:t>
      </w:r>
      <w:r w:rsidR="00031AAD" w:rsidRPr="00C7617A">
        <w:t xml:space="preserve">e incorporated molding facilities </w:t>
      </w:r>
      <w:r w:rsidR="00A80DF2">
        <w:t xml:space="preserve">as </w:t>
      </w:r>
      <w:r w:rsidR="00031AAD" w:rsidRPr="00C7617A">
        <w:t>in-scope</w:t>
      </w:r>
      <w:r w:rsidR="00A80DF2">
        <w:t xml:space="preserve"> last year</w:t>
      </w:r>
      <w:r w:rsidR="00031AAD" w:rsidRPr="00C7617A">
        <w:t xml:space="preserve"> and </w:t>
      </w:r>
      <w:r w:rsidR="00336F0E" w:rsidRPr="00C7617A">
        <w:t xml:space="preserve">will broaden our assessment </w:t>
      </w:r>
      <w:r w:rsidR="00031AAD" w:rsidRPr="00C7617A">
        <w:t xml:space="preserve">further </w:t>
      </w:r>
      <w:r w:rsidR="00336F0E" w:rsidRPr="00C7617A">
        <w:t xml:space="preserve">to include </w:t>
      </w:r>
      <w:r w:rsidR="009F14D5" w:rsidRPr="00C7617A">
        <w:t>other subcontractors, such as component manufacturers</w:t>
      </w:r>
      <w:r w:rsidR="00FB1811">
        <w:t xml:space="preserve"> and material suppliers</w:t>
      </w:r>
      <w:r w:rsidR="009F14D5" w:rsidRPr="00C7617A">
        <w:t>,</w:t>
      </w:r>
      <w:r w:rsidR="00336F0E" w:rsidRPr="00C7617A">
        <w:t xml:space="preserve"> over the next three years.</w:t>
      </w:r>
    </w:p>
    <w:p w14:paraId="32002683" w14:textId="600872CC" w:rsidR="00336F0E" w:rsidRPr="00110C24" w:rsidRDefault="00336F0E">
      <w:r>
        <w:t xml:space="preserve">Our approach to managing supply chain risk is to establish and maintain long-term partners that share our values.  We believe that ongoing engagement best positions us </w:t>
      </w:r>
      <w:r w:rsidR="00124288">
        <w:t>to</w:t>
      </w:r>
      <w:r>
        <w:t xml:space="preserve"> understand issues on the ground, build strong relationships with factories</w:t>
      </w:r>
      <w:r w:rsidR="00124288">
        <w:t xml:space="preserve">, enhance </w:t>
      </w:r>
      <w:proofErr w:type="gramStart"/>
      <w:r w:rsidR="00124288">
        <w:t>transparency</w:t>
      </w:r>
      <w:proofErr w:type="gramEnd"/>
      <w:r w:rsidR="00124288">
        <w:t xml:space="preserve"> and collaborate to proactively address issues</w:t>
      </w:r>
      <w:r w:rsidR="00124288" w:rsidRPr="00110C24">
        <w:t>.  We evaluate the effectiveness of our work through:</w:t>
      </w:r>
    </w:p>
    <w:p w14:paraId="0AAB262E" w14:textId="54E2FA39" w:rsidR="00780DED" w:rsidRDefault="00F1201E" w:rsidP="00780DED">
      <w:pPr>
        <w:pStyle w:val="ListParagraph"/>
        <w:numPr>
          <w:ilvl w:val="0"/>
          <w:numId w:val="7"/>
        </w:numPr>
      </w:pPr>
      <w:r w:rsidRPr="00110C24">
        <w:rPr>
          <w:b/>
        </w:rPr>
        <w:t>Compliance monitoring:</w:t>
      </w:r>
      <w:r w:rsidRPr="00110C24">
        <w:t xml:space="preserve"> We </w:t>
      </w:r>
      <w:r w:rsidR="00E53FA9" w:rsidRPr="00110C24">
        <w:t>conduct unannounced</w:t>
      </w:r>
      <w:r w:rsidRPr="00110C24">
        <w:t xml:space="preserve"> </w:t>
      </w:r>
      <w:r w:rsidR="007F10C8" w:rsidRPr="00110C24">
        <w:t xml:space="preserve">RBA </w:t>
      </w:r>
      <w:r w:rsidR="00FB1811" w:rsidRPr="00110C24">
        <w:t>VAP</w:t>
      </w:r>
      <w:r w:rsidR="007F10C8" w:rsidRPr="00110C24">
        <w:t xml:space="preserve"> </w:t>
      </w:r>
      <w:r w:rsidR="00E53FA9" w:rsidRPr="00110C24">
        <w:t>factory audits</w:t>
      </w:r>
      <w:r w:rsidR="00260016">
        <w:t xml:space="preserve"> on 100% of our factories</w:t>
      </w:r>
      <w:r w:rsidR="00E53FA9" w:rsidRPr="00110C24">
        <w:t xml:space="preserve"> </w:t>
      </w:r>
      <w:r w:rsidR="001C4EDB" w:rsidRPr="00110C24">
        <w:t>at least on an annual basis</w:t>
      </w:r>
      <w:r w:rsidRPr="00110C24">
        <w:t xml:space="preserve">, </w:t>
      </w:r>
      <w:r w:rsidR="007F10C8" w:rsidRPr="00110C24">
        <w:t>as well as Hasbro oversight audits</w:t>
      </w:r>
      <w:r w:rsidR="00FA1C9D">
        <w:t xml:space="preserve"> on at least 10% of all factories</w:t>
      </w:r>
      <w:r w:rsidR="007F10C8" w:rsidRPr="00110C24">
        <w:t xml:space="preserve"> </w:t>
      </w:r>
      <w:r w:rsidRPr="00110C24">
        <w:t>tracking all related a</w:t>
      </w:r>
      <w:r w:rsidR="00F24ECF" w:rsidRPr="00110C24">
        <w:t>udit</w:t>
      </w:r>
      <w:r w:rsidRPr="00110C24">
        <w:t xml:space="preserve"> findings and resolutions</w:t>
      </w:r>
      <w:r w:rsidR="00D3176F" w:rsidRPr="00110C24">
        <w:t xml:space="preserve"> and engaging with factories to complete comprehensive corrective action plans to address all findings.</w:t>
      </w:r>
      <w:r w:rsidR="00AF4FDF" w:rsidRPr="00110C24">
        <w:t xml:space="preserve">  Supplier actions have included</w:t>
      </w:r>
      <w:r w:rsidR="00624C64" w:rsidRPr="00110C24">
        <w:t xml:space="preserve"> termination</w:t>
      </w:r>
      <w:r w:rsidR="00624C64" w:rsidRPr="00B61A8C">
        <w:t xml:space="preserve"> of fees, such as health checks and PPE, paying back workers for fees collected</w:t>
      </w:r>
      <w:r w:rsidR="00DC7186">
        <w:t xml:space="preserve"> and</w:t>
      </w:r>
      <w:r w:rsidR="009972E2" w:rsidRPr="00B61A8C">
        <w:t xml:space="preserve"> </w:t>
      </w:r>
      <w:r w:rsidR="00DE5769" w:rsidRPr="00B61A8C">
        <w:t>translating worker contracts</w:t>
      </w:r>
      <w:r w:rsidR="00150A02" w:rsidRPr="00B61A8C">
        <w:t xml:space="preserve"> </w:t>
      </w:r>
      <w:r w:rsidR="0038625F" w:rsidRPr="00B61A8C">
        <w:t>into the worker’s native language</w:t>
      </w:r>
      <w:r w:rsidR="00780DED">
        <w:t>.</w:t>
      </w:r>
    </w:p>
    <w:p w14:paraId="6FA89BB2" w14:textId="72DD3F5C" w:rsidR="00780DED" w:rsidRDefault="007E3EBF" w:rsidP="00780DED">
      <w:pPr>
        <w:pStyle w:val="ListParagraph"/>
        <w:numPr>
          <w:ilvl w:val="0"/>
          <w:numId w:val="7"/>
        </w:numPr>
      </w:pPr>
      <w:r w:rsidRPr="00780DED">
        <w:rPr>
          <w:b/>
        </w:rPr>
        <w:t>Factory engagement</w:t>
      </w:r>
      <w:r w:rsidR="00F24ECF" w:rsidRPr="00780DED">
        <w:rPr>
          <w:b/>
        </w:rPr>
        <w:t xml:space="preserve"> on</w:t>
      </w:r>
      <w:r w:rsidR="00C659F5" w:rsidRPr="00780DED">
        <w:rPr>
          <w:b/>
        </w:rPr>
        <w:t xml:space="preserve"> comprehensive</w:t>
      </w:r>
      <w:r w:rsidR="00F24ECF" w:rsidRPr="00780DED">
        <w:rPr>
          <w:b/>
        </w:rPr>
        <w:t xml:space="preserve"> corrective action plans</w:t>
      </w:r>
      <w:r w:rsidR="00F24ECF">
        <w:t xml:space="preserve"> on all identified issues including forced labor</w:t>
      </w:r>
      <w:r w:rsidR="00C659F5">
        <w:t>, starting with root cause analysis</w:t>
      </w:r>
      <w:r w:rsidR="009F2AAC">
        <w:t xml:space="preserve">, required of all </w:t>
      </w:r>
      <w:r w:rsidR="00035FDE">
        <w:t>(100%) of our supply chain</w:t>
      </w:r>
      <w:r w:rsidR="00780DED">
        <w:t>.</w:t>
      </w:r>
    </w:p>
    <w:p w14:paraId="29023D0E" w14:textId="55DEA05E" w:rsidR="00780D21" w:rsidRDefault="00780D21" w:rsidP="00F24ECF">
      <w:pPr>
        <w:pStyle w:val="ListParagraph"/>
        <w:numPr>
          <w:ilvl w:val="0"/>
          <w:numId w:val="7"/>
        </w:numPr>
      </w:pPr>
      <w:r>
        <w:rPr>
          <w:b/>
        </w:rPr>
        <w:t xml:space="preserve">Supplier Responsibility: </w:t>
      </w:r>
      <w:r w:rsidR="0093235E" w:rsidRPr="006D2937">
        <w:t>Hasbro requires that all suppliers</w:t>
      </w:r>
      <w:r w:rsidR="00DE2125" w:rsidRPr="006D2937">
        <w:t xml:space="preserve"> communicate the RBA Code of Conduct to their suppliers/subcontractors and monitor supplier compliance.</w:t>
      </w:r>
    </w:p>
    <w:p w14:paraId="05BB7A34" w14:textId="3A54BC52" w:rsidR="002D594C" w:rsidRDefault="001D4230" w:rsidP="000B0A64">
      <w:pPr>
        <w:pStyle w:val="ListParagraph"/>
        <w:numPr>
          <w:ilvl w:val="0"/>
          <w:numId w:val="7"/>
        </w:numPr>
      </w:pPr>
      <w:r>
        <w:rPr>
          <w:b/>
        </w:rPr>
        <w:t xml:space="preserve">24/7 Free-of-Charge </w:t>
      </w:r>
      <w:r w:rsidR="002D594C">
        <w:rPr>
          <w:b/>
        </w:rPr>
        <w:t>Worker Hotline:</w:t>
      </w:r>
      <w:r w:rsidR="002D594C">
        <w:t xml:space="preserve">  Hasbro set-up a hotline for workers globally</w:t>
      </w:r>
      <w:r w:rsidR="00F55C37">
        <w:t xml:space="preserve"> and translated into the language of the workers</w:t>
      </w:r>
      <w:r w:rsidR="00FA1C9D">
        <w:t xml:space="preserve"> in each sourcing country</w:t>
      </w:r>
      <w:r w:rsidR="00F55C37">
        <w:t>, such as Mandarin and Spanish,</w:t>
      </w:r>
      <w:r w:rsidR="002D594C">
        <w:t xml:space="preserve"> to </w:t>
      </w:r>
      <w:r w:rsidR="004F022F">
        <w:t>lodge grievances related to the</w:t>
      </w:r>
      <w:r w:rsidR="000B0A64">
        <w:t xml:space="preserve"> </w:t>
      </w:r>
      <w:r w:rsidR="004F022F">
        <w:t>HGBEP</w:t>
      </w:r>
      <w:r w:rsidR="001B4FEE">
        <w:t xml:space="preserve"> and required </w:t>
      </w:r>
      <w:r w:rsidR="00F05B2F">
        <w:t xml:space="preserve">factories to post the hotline information in areas easily visible to the </w:t>
      </w:r>
      <w:r w:rsidR="000B0A64">
        <w:t>workers,</w:t>
      </w:r>
      <w:r w:rsidR="00F05B2F">
        <w:t xml:space="preserve"> such as canteens, </w:t>
      </w:r>
      <w:proofErr w:type="gramStart"/>
      <w:r w:rsidR="00F05B2F">
        <w:t>dormitories</w:t>
      </w:r>
      <w:proofErr w:type="gramEnd"/>
      <w:r w:rsidR="00F05B2F">
        <w:t xml:space="preserve"> and bathrooms.</w:t>
      </w:r>
      <w:r w:rsidR="00F55C37">
        <w:t xml:space="preserve">  This hotline can be used 24/7 and is free of charge for all workers.  As noted in our HGBEP, retaliation</w:t>
      </w:r>
      <w:r w:rsidR="00E74BA9">
        <w:t xml:space="preserve"> against workers</w:t>
      </w:r>
      <w:r w:rsidR="00F55C37">
        <w:t xml:space="preserve"> of any kind is </w:t>
      </w:r>
      <w:r w:rsidR="00C00560">
        <w:t xml:space="preserve">strictly </w:t>
      </w:r>
      <w:r w:rsidR="00F55C37">
        <w:t>prohibited.</w:t>
      </w:r>
    </w:p>
    <w:p w14:paraId="1876AF5C" w14:textId="22DEB4AE" w:rsidR="00F1201E" w:rsidRDefault="00F1201E" w:rsidP="00666372">
      <w:pPr>
        <w:pStyle w:val="ListParagraph"/>
        <w:numPr>
          <w:ilvl w:val="0"/>
          <w:numId w:val="7"/>
        </w:numPr>
      </w:pPr>
      <w:r w:rsidRPr="00666372">
        <w:rPr>
          <w:b/>
        </w:rPr>
        <w:t>Target setting:</w:t>
      </w:r>
      <w:r>
        <w:t xml:space="preserve">  We set goals for </w:t>
      </w:r>
      <w:r w:rsidR="00CC4698">
        <w:t>factory ethical sourcing</w:t>
      </w:r>
      <w:r>
        <w:t xml:space="preserve"> </w:t>
      </w:r>
      <w:r w:rsidR="006736C7">
        <w:t>comprehensive performance</w:t>
      </w:r>
      <w:r w:rsidR="00F630EB">
        <w:t xml:space="preserve"> based </w:t>
      </w:r>
      <w:r w:rsidR="00B4548C">
        <w:t xml:space="preserve">on </w:t>
      </w:r>
      <w:r w:rsidR="0088684C">
        <w:t>the 90 RBA audit indicator</w:t>
      </w:r>
      <w:r w:rsidR="0011791A">
        <w:t>s and severity of findings.  Factory performance is reviewed with suppliers regularly as part of the overall business evaluation process and tied both to follow-up audits and business consequences/incentives.</w:t>
      </w:r>
    </w:p>
    <w:p w14:paraId="15B4AD6A" w14:textId="5B2589ED" w:rsidR="00666372" w:rsidRDefault="00666372" w:rsidP="00666372">
      <w:pPr>
        <w:pStyle w:val="ListParagraph"/>
        <w:numPr>
          <w:ilvl w:val="0"/>
          <w:numId w:val="7"/>
        </w:numPr>
      </w:pPr>
      <w:r w:rsidRPr="00666372">
        <w:rPr>
          <w:b/>
        </w:rPr>
        <w:t>Assess</w:t>
      </w:r>
      <w:r w:rsidR="00FC1B8D">
        <w:rPr>
          <w:b/>
        </w:rPr>
        <w:t>ment of</w:t>
      </w:r>
      <w:r w:rsidRPr="00666372">
        <w:rPr>
          <w:b/>
        </w:rPr>
        <w:t xml:space="preserve"> feedback:</w:t>
      </w:r>
      <w:r>
        <w:t xml:space="preserve">  We listen to feedback from our stakeholders and supply chain partners and continually evaluate and improve our approach to addressing supply chain issues.</w:t>
      </w:r>
    </w:p>
    <w:p w14:paraId="266FA8AD" w14:textId="4EE8B214" w:rsidR="000B0A64" w:rsidRDefault="00224C58">
      <w:r w:rsidRPr="00110C24">
        <w:t xml:space="preserve">Our diligence has demonstrated a positive impact on workers throughout the supply chain including having </w:t>
      </w:r>
      <w:r w:rsidR="00F25DA3" w:rsidRPr="00110C24">
        <w:t xml:space="preserve">ensured the </w:t>
      </w:r>
      <w:r w:rsidR="00BC544C">
        <w:t xml:space="preserve">repayment of </w:t>
      </w:r>
      <w:r w:rsidRPr="00110C24">
        <w:t>more than US $</w:t>
      </w:r>
      <w:r w:rsidR="00DD0B09" w:rsidRPr="00110C24">
        <w:t>6</w:t>
      </w:r>
      <w:r w:rsidR="00885086" w:rsidRPr="00110C24">
        <w:t>0,000</w:t>
      </w:r>
      <w:r w:rsidRPr="00110C24">
        <w:t xml:space="preserve"> in fees to </w:t>
      </w:r>
      <w:r w:rsidR="00DD0B09" w:rsidRPr="00110C24">
        <w:t>800</w:t>
      </w:r>
      <w:r w:rsidRPr="00110C24">
        <w:t xml:space="preserve"> workers </w:t>
      </w:r>
      <w:r w:rsidR="001D4230">
        <w:t>in recent years</w:t>
      </w:r>
      <w:r w:rsidRPr="00110C24">
        <w:t>.</w:t>
      </w:r>
      <w:r>
        <w:t xml:space="preserve">  Given that Hasbro’s direct supply chain is m</w:t>
      </w:r>
      <w:r w:rsidR="009A0E19">
        <w:t>ainly</w:t>
      </w:r>
      <w:r>
        <w:t xml:space="preserve"> in China, </w:t>
      </w:r>
      <w:proofErr w:type="gramStart"/>
      <w:r>
        <w:t>India</w:t>
      </w:r>
      <w:proofErr w:type="gramEnd"/>
      <w:r>
        <w:t xml:space="preserve"> and Vietnam</w:t>
      </w:r>
      <w:r w:rsidR="003820F3">
        <w:t>, (</w:t>
      </w:r>
      <w:r w:rsidR="00B1346B">
        <w:t xml:space="preserve">countries </w:t>
      </w:r>
      <w:r w:rsidR="0063407B">
        <w:t>which</w:t>
      </w:r>
      <w:r w:rsidR="00B1346B">
        <w:t xml:space="preserve"> generally have lower incidences of foreign migrant labor</w:t>
      </w:r>
      <w:r w:rsidR="003820F3">
        <w:t>)</w:t>
      </w:r>
      <w:r w:rsidR="00B1346B">
        <w:t xml:space="preserve">, </w:t>
      </w:r>
      <w:r w:rsidR="004A23DA">
        <w:t xml:space="preserve">and through our </w:t>
      </w:r>
      <w:r w:rsidR="0008722A">
        <w:t>rigorous</w:t>
      </w:r>
      <w:r w:rsidR="00CA35D4">
        <w:t xml:space="preserve"> annual </w:t>
      </w:r>
      <w:r w:rsidR="00B5562C">
        <w:t xml:space="preserve">and follow-up </w:t>
      </w:r>
      <w:r w:rsidR="00CA35D4">
        <w:t>audits</w:t>
      </w:r>
      <w:r w:rsidR="007D60C6">
        <w:t xml:space="preserve"> which confirm only 1 factory with foreign migrant labor, </w:t>
      </w:r>
      <w:r w:rsidR="00DF3B80">
        <w:t>we view the amount of fees</w:t>
      </w:r>
      <w:r w:rsidR="002D325F">
        <w:t xml:space="preserve"> identified</w:t>
      </w:r>
      <w:r w:rsidR="00DF3B80">
        <w:t xml:space="preserve"> as reasonable, as we continue to </w:t>
      </w:r>
      <w:r w:rsidR="002D325F">
        <w:t>assess and engage our evolving supply chain.</w:t>
      </w:r>
    </w:p>
    <w:p w14:paraId="6AF29431" w14:textId="302F18ED" w:rsidR="00E23BED" w:rsidRPr="00183528" w:rsidRDefault="00E23BED" w:rsidP="00183528">
      <w:pPr>
        <w:pStyle w:val="ListParagraph"/>
        <w:numPr>
          <w:ilvl w:val="0"/>
          <w:numId w:val="11"/>
        </w:numPr>
        <w:rPr>
          <w:b/>
          <w:u w:val="single"/>
        </w:rPr>
      </w:pPr>
      <w:r w:rsidRPr="00183528">
        <w:rPr>
          <w:b/>
          <w:u w:val="single"/>
        </w:rPr>
        <w:t>Training and Awareness</w:t>
      </w:r>
      <w:r w:rsidR="007E4319" w:rsidRPr="00183528">
        <w:rPr>
          <w:b/>
          <w:u w:val="single"/>
        </w:rPr>
        <w:t>:</w:t>
      </w:r>
    </w:p>
    <w:p w14:paraId="25814F1C" w14:textId="3DDCCC23" w:rsidR="007925F9" w:rsidRDefault="000F78DA">
      <w:r>
        <w:t>We ensure that factories are made aware and properly trained on the HGBEP</w:t>
      </w:r>
      <w:r w:rsidR="00075684">
        <w:t xml:space="preserve"> by regularly engaging and educating our vendors, </w:t>
      </w:r>
      <w:proofErr w:type="gramStart"/>
      <w:r w:rsidR="00D747AA">
        <w:t>auditors</w:t>
      </w:r>
      <w:proofErr w:type="gramEnd"/>
      <w:r w:rsidR="00D747AA">
        <w:t xml:space="preserve"> and internal teams on supply chain issues, including those related to modern slavery, human trafficking and forced labor.  We do this by:</w:t>
      </w:r>
    </w:p>
    <w:p w14:paraId="5A9042F0" w14:textId="77ED1A3D" w:rsidR="00D747AA" w:rsidRDefault="007E3EBF" w:rsidP="00EC347B">
      <w:pPr>
        <w:pStyle w:val="ListParagraph"/>
        <w:numPr>
          <w:ilvl w:val="0"/>
          <w:numId w:val="9"/>
        </w:numPr>
      </w:pPr>
      <w:r>
        <w:rPr>
          <w:b/>
        </w:rPr>
        <w:t>I</w:t>
      </w:r>
      <w:r w:rsidR="00D747AA" w:rsidRPr="00EC347B">
        <w:rPr>
          <w:b/>
        </w:rPr>
        <w:t xml:space="preserve">nternal training </w:t>
      </w:r>
      <w:r w:rsidR="00294C16" w:rsidRPr="00EC347B">
        <w:rPr>
          <w:b/>
        </w:rPr>
        <w:t>for our senior leaders</w:t>
      </w:r>
      <w:r w:rsidR="00294C16">
        <w:t xml:space="preserve"> in sourcing, quality, and procurement departments</w:t>
      </w:r>
      <w:r w:rsidR="002B22CB">
        <w:t>, including</w:t>
      </w:r>
      <w:r w:rsidR="00263D57">
        <w:t xml:space="preserve"> regular Ethical Sourcing Council meetings in Asia</w:t>
      </w:r>
      <w:r w:rsidR="00E0417F">
        <w:t xml:space="preserve"> </w:t>
      </w:r>
      <w:proofErr w:type="gramStart"/>
      <w:r w:rsidR="00E0417F">
        <w:t>in order</w:t>
      </w:r>
      <w:r w:rsidR="00263D57">
        <w:t xml:space="preserve"> to</w:t>
      </w:r>
      <w:proofErr w:type="gramEnd"/>
      <w:r w:rsidR="00263D57">
        <w:t xml:space="preserve"> </w:t>
      </w:r>
      <w:r w:rsidR="007C0028">
        <w:t xml:space="preserve">increase understanding of </w:t>
      </w:r>
      <w:r w:rsidR="00E0417F">
        <w:t xml:space="preserve">the HGBEP </w:t>
      </w:r>
      <w:r w:rsidR="00C77CF8">
        <w:t>and RBA Cod</w:t>
      </w:r>
      <w:r w:rsidR="001D4230">
        <w:t>e</w:t>
      </w:r>
      <w:r w:rsidR="009513D3">
        <w:t xml:space="preserve">, </w:t>
      </w:r>
      <w:r w:rsidR="000541B4">
        <w:t>red flag early detection of forced labor</w:t>
      </w:r>
      <w:r w:rsidR="00C77CF8">
        <w:t xml:space="preserve">, </w:t>
      </w:r>
      <w:r w:rsidR="00E0417F">
        <w:t>as well as</w:t>
      </w:r>
      <w:r w:rsidR="00263D57">
        <w:t xml:space="preserve"> program updates.</w:t>
      </w:r>
    </w:p>
    <w:p w14:paraId="2E1E6531" w14:textId="0FFF22ED" w:rsidR="00B47C4B" w:rsidRDefault="007E3EBF" w:rsidP="00E82015">
      <w:pPr>
        <w:pStyle w:val="ListParagraph"/>
        <w:numPr>
          <w:ilvl w:val="0"/>
          <w:numId w:val="9"/>
        </w:numPr>
      </w:pPr>
      <w:r>
        <w:rPr>
          <w:b/>
        </w:rPr>
        <w:t>Regular</w:t>
      </w:r>
      <w:r w:rsidR="0088111C" w:rsidRPr="00EC347B">
        <w:rPr>
          <w:b/>
        </w:rPr>
        <w:t xml:space="preserve"> in-person vendor training</w:t>
      </w:r>
      <w:r w:rsidR="004A603F">
        <w:t xml:space="preserve"> and engagement sessions for finished good</w:t>
      </w:r>
      <w:r w:rsidR="00C5667D">
        <w:t>s</w:t>
      </w:r>
      <w:r w:rsidR="004A603F">
        <w:t xml:space="preserve"> and high-volume </w:t>
      </w:r>
      <w:r w:rsidR="00EC347B">
        <w:t>subcontractors</w:t>
      </w:r>
      <w:r w:rsidR="00C0280D">
        <w:t xml:space="preserve"> in China, </w:t>
      </w:r>
      <w:proofErr w:type="gramStart"/>
      <w:r w:rsidR="00C0280D">
        <w:t>India</w:t>
      </w:r>
      <w:proofErr w:type="gramEnd"/>
      <w:r w:rsidR="00C0280D">
        <w:t xml:space="preserve"> and Vietnam.</w:t>
      </w:r>
    </w:p>
    <w:p w14:paraId="38E7F2EC" w14:textId="1D28DDD3" w:rsidR="004A603F" w:rsidRDefault="00F4510E" w:rsidP="00EC347B">
      <w:pPr>
        <w:pStyle w:val="ListParagraph"/>
        <w:numPr>
          <w:ilvl w:val="0"/>
          <w:numId w:val="9"/>
        </w:numPr>
      </w:pPr>
      <w:r>
        <w:rPr>
          <w:b/>
        </w:rPr>
        <w:t>E-learning requirement</w:t>
      </w:r>
      <w:r w:rsidR="00D6228D">
        <w:rPr>
          <w:b/>
        </w:rPr>
        <w:t xml:space="preserve"> </w:t>
      </w:r>
      <w:r w:rsidR="00D6228D" w:rsidRPr="00D6228D">
        <w:t xml:space="preserve">that </w:t>
      </w:r>
      <w:r w:rsidR="00F55C37">
        <w:t>100% of</w:t>
      </w:r>
      <w:r w:rsidR="004A603F" w:rsidRPr="00F4510E">
        <w:t xml:space="preserve"> finished good factories and high-volume subcontractors </w:t>
      </w:r>
      <w:r w:rsidRPr="00F4510E">
        <w:t xml:space="preserve">are required to </w:t>
      </w:r>
      <w:r w:rsidR="004A603F" w:rsidRPr="00F4510E">
        <w:t>complete the Hasbro Ethical Sourcing Academy,</w:t>
      </w:r>
      <w:r w:rsidR="004A603F">
        <w:t xml:space="preserve"> a 30-hour </w:t>
      </w:r>
      <w:r w:rsidR="00C9405C">
        <w:t>comprehensive on-line course on ethical sourcing</w:t>
      </w:r>
      <w:r w:rsidR="005C1046">
        <w:t xml:space="preserve"> which includes </w:t>
      </w:r>
      <w:r w:rsidR="00A22EE2">
        <w:t xml:space="preserve">a test after each course to measure and ensure comprehension </w:t>
      </w:r>
      <w:r w:rsidR="00A549A4">
        <w:t>with</w:t>
      </w:r>
      <w:r w:rsidR="00183528">
        <w:t xml:space="preserve"> </w:t>
      </w:r>
      <w:r w:rsidR="00A549A4">
        <w:t>100</w:t>
      </w:r>
      <w:r w:rsidR="00A22EE2">
        <w:t>% correct</w:t>
      </w:r>
      <w:r w:rsidR="00A549A4">
        <w:t xml:space="preserve"> answers</w:t>
      </w:r>
      <w:r w:rsidR="00A22EE2">
        <w:t>.</w:t>
      </w:r>
    </w:p>
    <w:p w14:paraId="041746D0" w14:textId="32BBE20A" w:rsidR="005E2CD3" w:rsidRDefault="00F4510E" w:rsidP="00EC347B">
      <w:pPr>
        <w:pStyle w:val="ListParagraph"/>
        <w:numPr>
          <w:ilvl w:val="0"/>
          <w:numId w:val="9"/>
        </w:numPr>
      </w:pPr>
      <w:r>
        <w:rPr>
          <w:b/>
        </w:rPr>
        <w:t>A</w:t>
      </w:r>
      <w:r w:rsidR="009D5AF9">
        <w:rPr>
          <w:b/>
        </w:rPr>
        <w:t xml:space="preserve">nnual expectations letter </w:t>
      </w:r>
      <w:r w:rsidR="009D5AF9" w:rsidRPr="0021064D">
        <w:t xml:space="preserve">to </w:t>
      </w:r>
      <w:r w:rsidR="0021064D" w:rsidRPr="0021064D">
        <w:t>direct suppliers</w:t>
      </w:r>
      <w:r w:rsidR="00C21AED">
        <w:t>, including updates</w:t>
      </w:r>
      <w:r w:rsidR="0021064D" w:rsidRPr="0021064D">
        <w:t xml:space="preserve"> on strengthened F</w:t>
      </w:r>
      <w:r w:rsidR="00C21AED">
        <w:t>orced Labor Code language</w:t>
      </w:r>
      <w:r w:rsidR="0021064D" w:rsidRPr="0021064D">
        <w:t xml:space="preserve"> and the prohibition to use North Korean labor.</w:t>
      </w:r>
    </w:p>
    <w:p w14:paraId="4349E6CC" w14:textId="5E84344E" w:rsidR="00832853" w:rsidRDefault="00832853">
      <w:r>
        <w:t xml:space="preserve">In addition, we </w:t>
      </w:r>
      <w:r w:rsidR="008A190B">
        <w:t>actively</w:t>
      </w:r>
      <w:r>
        <w:t xml:space="preserve"> </w:t>
      </w:r>
      <w:r w:rsidR="00C5667D">
        <w:t>engage with industry organization</w:t>
      </w:r>
      <w:r w:rsidR="008A190B">
        <w:t>s</w:t>
      </w:r>
      <w:r w:rsidR="00410BD4">
        <w:t xml:space="preserve"> (RBA, R</w:t>
      </w:r>
      <w:r w:rsidR="002D33A1">
        <w:t>LI)</w:t>
      </w:r>
      <w:r w:rsidR="00E978D5">
        <w:t xml:space="preserve">, </w:t>
      </w:r>
      <w:r w:rsidR="002D33A1">
        <w:t>regional</w:t>
      </w:r>
      <w:r w:rsidR="00FD6653">
        <w:t xml:space="preserve"> meeting</w:t>
      </w:r>
      <w:r w:rsidR="00EA038E">
        <w:t>s</w:t>
      </w:r>
      <w:r w:rsidR="00FD6653">
        <w:t xml:space="preserve"> (</w:t>
      </w:r>
      <w:r w:rsidR="000D1261">
        <w:t>U.S.</w:t>
      </w:r>
      <w:r w:rsidR="00CD191B">
        <w:t xml:space="preserve"> government panel</w:t>
      </w:r>
      <w:r w:rsidR="0046640F">
        <w:t xml:space="preserve"> on </w:t>
      </w:r>
      <w:r w:rsidR="000D1261">
        <w:t xml:space="preserve">CAATSA, </w:t>
      </w:r>
      <w:r w:rsidR="00FD6653">
        <w:t>Mekong Club),</w:t>
      </w:r>
      <w:r w:rsidR="002D33A1">
        <w:t xml:space="preserve"> </w:t>
      </w:r>
      <w:r w:rsidR="00E978D5">
        <w:t>expert consultants (</w:t>
      </w:r>
      <w:proofErr w:type="gramStart"/>
      <w:r w:rsidR="00E978D5">
        <w:t>e.g.</w:t>
      </w:r>
      <w:proofErr w:type="gramEnd"/>
      <w:r w:rsidR="00E978D5">
        <w:t xml:space="preserve"> </w:t>
      </w:r>
      <w:r w:rsidR="00FC1B8D">
        <w:t>Verité</w:t>
      </w:r>
      <w:r w:rsidR="00D6786F">
        <w:t xml:space="preserve"> and Elevate</w:t>
      </w:r>
      <w:r w:rsidR="00E978D5">
        <w:t>), and other brands to stay abreast of the latest developments, issues and regulations and collaborate where possible.</w:t>
      </w:r>
      <w:r w:rsidR="00A20676">
        <w:t xml:space="preserve">  </w:t>
      </w:r>
      <w:r w:rsidR="003756D0" w:rsidRPr="00DD6A88">
        <w:t>T</w:t>
      </w:r>
      <w:r w:rsidR="00A20676" w:rsidRPr="00DD6A88">
        <w:t xml:space="preserve">he Senior Director of Global Ethical Sourcing </w:t>
      </w:r>
      <w:r w:rsidR="00DD6A88">
        <w:t>participate</w:t>
      </w:r>
      <w:r w:rsidR="008A0D90">
        <w:t>s</w:t>
      </w:r>
      <w:r w:rsidR="00A20676" w:rsidRPr="00DD6A88">
        <w:t xml:space="preserve"> on the RBA VAP Advisory Council.</w:t>
      </w:r>
    </w:p>
    <w:p w14:paraId="557AAD0B" w14:textId="7376A2FF" w:rsidR="006C13C3" w:rsidRDefault="00997A1F" w:rsidP="00183528">
      <w:pPr>
        <w:pStyle w:val="Heading1"/>
        <w:numPr>
          <w:ilvl w:val="0"/>
          <w:numId w:val="11"/>
        </w:numPr>
      </w:pPr>
      <w:r>
        <w:t xml:space="preserve">COVID-19 </w:t>
      </w:r>
      <w:r w:rsidR="006C13C3">
        <w:t>Pandemic Actions</w:t>
      </w:r>
    </w:p>
    <w:p w14:paraId="5A63E3BF" w14:textId="5D876A88" w:rsidR="006C13C3" w:rsidRPr="006C13C3" w:rsidRDefault="00312878" w:rsidP="005922DB">
      <w:r>
        <w:t>Throughout this pandemic, we have sought to live our values and our purpose in real time, working tirelessly to support our people, adapt and reimagine our businesses and supply chains, and engage our communities and governments to help make a difference for all.</w:t>
      </w:r>
      <w:r w:rsidR="007A3232">
        <w:t xml:space="preserve">  </w:t>
      </w:r>
      <w:proofErr w:type="gramStart"/>
      <w:r w:rsidR="002A23E9">
        <w:t>With regard to</w:t>
      </w:r>
      <w:proofErr w:type="gramEnd"/>
      <w:r w:rsidR="002A23E9">
        <w:t xml:space="preserve"> our supply chain, we supported major suppliers in safe re-openings, provided train</w:t>
      </w:r>
      <w:r w:rsidR="00BA55B4">
        <w:t>ing to factories on Covid Safety, ensured that factories followed local laws of paying Covid-lockdown and sick-leave wages properly</w:t>
      </w:r>
      <w:r w:rsidR="000E13E3">
        <w:t xml:space="preserve">, and produced a Covid-safety best practices webinar </w:t>
      </w:r>
      <w:r w:rsidR="00B92ECC">
        <w:t xml:space="preserve">for other suppliers locally and globally to benefit. </w:t>
      </w:r>
      <w:r w:rsidR="00A2216A">
        <w:t xml:space="preserve">We also converted several of our partner manufacturers to PPE operations—producing 50,000 face shields/week for donation to frontline healthcare workers in the U.S. and Europe.  </w:t>
      </w:r>
      <w:r w:rsidR="00B92ECC">
        <w:t>For more information, please see pages 15 – 17 in the</w:t>
      </w:r>
      <w:r w:rsidR="00C277FF">
        <w:t xml:space="preserve"> </w:t>
      </w:r>
      <w:hyperlink r:id="rId26" w:history="1">
        <w:r w:rsidR="00C277FF" w:rsidRPr="00C277FF">
          <w:rPr>
            <w:rStyle w:val="Hyperlink"/>
          </w:rPr>
          <w:t>2019-2020 Corporate Social Responsibility Update</w:t>
        </w:r>
      </w:hyperlink>
      <w:r w:rsidR="00C277FF">
        <w:t xml:space="preserve"> report.</w:t>
      </w:r>
      <w:r w:rsidR="00B92ECC">
        <w:t xml:space="preserve"> </w:t>
      </w:r>
    </w:p>
    <w:p w14:paraId="2A21C3A4" w14:textId="3EEBADB5" w:rsidR="00993058" w:rsidRPr="00AD2BBF" w:rsidRDefault="00183528" w:rsidP="00183528">
      <w:pPr>
        <w:pStyle w:val="Heading1"/>
        <w:numPr>
          <w:ilvl w:val="0"/>
          <w:numId w:val="11"/>
        </w:numPr>
      </w:pPr>
      <w:r>
        <w:t xml:space="preserve">Governance and </w:t>
      </w:r>
      <w:r w:rsidR="00993058" w:rsidRPr="00AD2BBF">
        <w:t>Internal Accountability</w:t>
      </w:r>
    </w:p>
    <w:p w14:paraId="17B92F3F" w14:textId="1F46256F" w:rsidR="00993058" w:rsidRDefault="008C7B35">
      <w:r>
        <w:t>Responsibility for the implementation of this policy rest</w:t>
      </w:r>
      <w:r w:rsidR="00183528">
        <w:t>s</w:t>
      </w:r>
      <w:r>
        <w:t xml:space="preserve"> with our CSR team led by the </w:t>
      </w:r>
      <w:r w:rsidR="00E14B24">
        <w:t>Chief Purpose Officer</w:t>
      </w:r>
      <w:r w:rsidR="0004582E">
        <w:t xml:space="preserve"> and the Senior Director of </w:t>
      </w:r>
      <w:r w:rsidR="002A0EB5">
        <w:t>Global Ethical Sourcing and Human Rights</w:t>
      </w:r>
      <w:r w:rsidR="005A24DE">
        <w:t>.  Oversight for these policies reside with the Nominating, Governance and Social Responsibility Committee of the Hasbro</w:t>
      </w:r>
      <w:r w:rsidR="00A739E9">
        <w:t>,</w:t>
      </w:r>
      <w:r w:rsidR="005A24DE">
        <w:t xml:space="preserve"> Inc. Board of Directors, as well as with Hasbro’s executive Corporate Social Responsibility Committee.  </w:t>
      </w:r>
      <w:bookmarkStart w:id="2" w:name="_Hlk71536523"/>
      <w:r w:rsidR="005A24DE">
        <w:t xml:space="preserve">In addition, the Corporate Social Responsibility practice </w:t>
      </w:r>
      <w:r w:rsidR="00975981">
        <w:t>regularly</w:t>
      </w:r>
      <w:r w:rsidR="005A24DE">
        <w:t xml:space="preserve"> reviews and updates the policy in close collaboration with the functional teams</w:t>
      </w:r>
      <w:r w:rsidR="005A4322">
        <w:t xml:space="preserve">; </w:t>
      </w:r>
      <w:r w:rsidR="005A4322" w:rsidRPr="00F126A6">
        <w:t xml:space="preserve">and the </w:t>
      </w:r>
      <w:r w:rsidR="004C1B46" w:rsidRPr="004C1B46">
        <w:t xml:space="preserve">Nominating, Governance &amp; Social Responsibility Committee of the Board </w:t>
      </w:r>
      <w:r w:rsidR="005A4322" w:rsidRPr="004C1B46">
        <w:t xml:space="preserve">has approved this statement on </w:t>
      </w:r>
      <w:r w:rsidR="004C1B46">
        <w:t>May 20, 2021</w:t>
      </w:r>
      <w:r w:rsidR="004C1B46" w:rsidRPr="004C1B46">
        <w:t>.</w:t>
      </w:r>
      <w:bookmarkEnd w:id="2"/>
    </w:p>
    <w:p w14:paraId="310AA7D4" w14:textId="2A95D97B" w:rsidR="00720644" w:rsidRDefault="00521DC6">
      <w:r>
        <w:t xml:space="preserve">Eradicating human trafficking requires strong action and collaboration from governments, business, international organizations, and civil society.  Hasbro is committed to regularly reviewing and continuously improving our approach to human rights, including human trafficking and modern slavery, and strengthening our approach </w:t>
      </w:r>
      <w:r w:rsidR="006E1B29">
        <w:t>as needed, to align with emerging laws and regulations.</w:t>
      </w:r>
    </w:p>
    <w:p w14:paraId="51C4FF2D" w14:textId="0D7E43BB" w:rsidR="00266F2D" w:rsidRDefault="00266F2D"/>
    <w:p w14:paraId="386D9AA7" w14:textId="77777777" w:rsidR="00266F2D" w:rsidRDefault="00266F2D"/>
    <w:p w14:paraId="0D2C7A06" w14:textId="2AA259AC" w:rsidR="00720644" w:rsidRDefault="00D73A53">
      <w:r>
        <w:t>Brian Goldner</w:t>
      </w:r>
    </w:p>
    <w:p w14:paraId="01EC59D6" w14:textId="77777777" w:rsidR="00281314" w:rsidRDefault="00281314" w:rsidP="00281314">
      <w:pPr>
        <w:keepNext/>
        <w:keepLines/>
        <w:spacing w:after="0" w:line="240" w:lineRule="exact"/>
      </w:pPr>
    </w:p>
    <w:p w14:paraId="29C73251" w14:textId="2184E25A" w:rsidR="00720644" w:rsidRDefault="00183528" w:rsidP="00281314">
      <w:pPr>
        <w:keepNext/>
        <w:keepLines/>
        <w:spacing w:after="0" w:line="240" w:lineRule="exact"/>
      </w:pPr>
      <w:r>
        <w:t xml:space="preserve">Chairman and </w:t>
      </w:r>
      <w:r w:rsidR="00720644">
        <w:t>Ch</w:t>
      </w:r>
      <w:r w:rsidR="00D73A53">
        <w:t>ief Executive Officer (CEO)</w:t>
      </w:r>
    </w:p>
    <w:p w14:paraId="40838CCB" w14:textId="66D4EE41" w:rsidR="00720644" w:rsidRDefault="00720644" w:rsidP="00281314">
      <w:pPr>
        <w:keepNext/>
        <w:keepLines/>
        <w:spacing w:after="0" w:line="240" w:lineRule="exact"/>
      </w:pPr>
      <w:r>
        <w:t>Hasbro, Inc.</w:t>
      </w:r>
    </w:p>
    <w:p w14:paraId="7BBDCCE5" w14:textId="5D0F9E34" w:rsidR="000D4C5A" w:rsidRDefault="000D4C5A" w:rsidP="00281314">
      <w:pPr>
        <w:pStyle w:val="Header"/>
        <w:tabs>
          <w:tab w:val="clear" w:pos="4513"/>
          <w:tab w:val="clear" w:pos="9026"/>
        </w:tabs>
        <w:spacing w:after="160" w:line="259" w:lineRule="auto"/>
      </w:pPr>
    </w:p>
    <w:sectPr w:rsidR="000D4C5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AB40D" w14:textId="77777777" w:rsidR="00C614F9" w:rsidRDefault="00C614F9" w:rsidP="002C4B9C">
      <w:pPr>
        <w:spacing w:after="0" w:line="240" w:lineRule="auto"/>
      </w:pPr>
      <w:r>
        <w:separator/>
      </w:r>
    </w:p>
  </w:endnote>
  <w:endnote w:type="continuationSeparator" w:id="0">
    <w:p w14:paraId="1A717AD4" w14:textId="77777777" w:rsidR="00C614F9" w:rsidRDefault="00C614F9" w:rsidP="002C4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Nova-Bold">
    <w:altName w:val="Calibri"/>
    <w:panose1 w:val="00000000000000000000"/>
    <w:charset w:val="00"/>
    <w:family w:val="auto"/>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6930470"/>
      <w:docPartObj>
        <w:docPartGallery w:val="Page Numbers (Bottom of Page)"/>
        <w:docPartUnique/>
      </w:docPartObj>
    </w:sdtPr>
    <w:sdtEndPr>
      <w:rPr>
        <w:noProof/>
      </w:rPr>
    </w:sdtEndPr>
    <w:sdtContent>
      <w:p w14:paraId="4DB8B526" w14:textId="7E566016" w:rsidR="002C4B9C" w:rsidRDefault="00A2216A">
        <w:pPr>
          <w:pStyle w:val="Footer"/>
          <w:jc w:val="center"/>
        </w:pPr>
        <w:r>
          <w:t xml:space="preserve">       </w:t>
        </w:r>
        <w:r w:rsidR="002C4B9C">
          <w:t xml:space="preserve">                                                                                                                                                                                    </w:t>
        </w:r>
        <w:r w:rsidR="002C4B9C">
          <w:fldChar w:fldCharType="begin"/>
        </w:r>
        <w:r w:rsidR="002C4B9C">
          <w:instrText xml:space="preserve"> PAGE   \* MERGEFORMAT </w:instrText>
        </w:r>
        <w:r w:rsidR="002C4B9C">
          <w:fldChar w:fldCharType="separate"/>
        </w:r>
        <w:r w:rsidR="00620F15">
          <w:rPr>
            <w:noProof/>
          </w:rPr>
          <w:t>1</w:t>
        </w:r>
        <w:r w:rsidR="002C4B9C">
          <w:rPr>
            <w:noProof/>
          </w:rPr>
          <w:fldChar w:fldCharType="end"/>
        </w:r>
      </w:p>
    </w:sdtContent>
  </w:sdt>
  <w:p w14:paraId="135C0313" w14:textId="0F767023" w:rsidR="002C4B9C" w:rsidRDefault="002C4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61E7" w14:textId="77777777" w:rsidR="00C614F9" w:rsidRDefault="00C614F9" w:rsidP="002C4B9C">
      <w:pPr>
        <w:spacing w:after="0" w:line="240" w:lineRule="auto"/>
      </w:pPr>
      <w:r>
        <w:separator/>
      </w:r>
    </w:p>
  </w:footnote>
  <w:footnote w:type="continuationSeparator" w:id="0">
    <w:p w14:paraId="6638B1D9" w14:textId="77777777" w:rsidR="00C614F9" w:rsidRDefault="00C614F9" w:rsidP="002C4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4413B" w14:textId="27779B3C" w:rsidR="002C4B9C" w:rsidRDefault="002C4B9C" w:rsidP="005922DB">
    <w:pPr>
      <w:pStyle w:val="Header"/>
      <w:jc w:val="center"/>
    </w:pPr>
  </w:p>
  <w:p w14:paraId="328B1A20" w14:textId="77777777" w:rsidR="00183528" w:rsidRDefault="00183528" w:rsidP="005922D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C6C"/>
    <w:multiLevelType w:val="hybridMultilevel"/>
    <w:tmpl w:val="FECE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039B2"/>
    <w:multiLevelType w:val="hybridMultilevel"/>
    <w:tmpl w:val="1D98B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A378C"/>
    <w:multiLevelType w:val="hybridMultilevel"/>
    <w:tmpl w:val="FC5AB6BE"/>
    <w:lvl w:ilvl="0" w:tplc="CA40A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51BA2"/>
    <w:multiLevelType w:val="hybridMultilevel"/>
    <w:tmpl w:val="9268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5D0080"/>
    <w:multiLevelType w:val="hybridMultilevel"/>
    <w:tmpl w:val="2398C826"/>
    <w:lvl w:ilvl="0" w:tplc="D18A45A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81CF1"/>
    <w:multiLevelType w:val="hybridMultilevel"/>
    <w:tmpl w:val="73A84F02"/>
    <w:lvl w:ilvl="0" w:tplc="2908608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256F3"/>
    <w:multiLevelType w:val="hybridMultilevel"/>
    <w:tmpl w:val="10562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136CD"/>
    <w:multiLevelType w:val="multilevel"/>
    <w:tmpl w:val="3788C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38C3073"/>
    <w:multiLevelType w:val="hybridMultilevel"/>
    <w:tmpl w:val="E63A0528"/>
    <w:lvl w:ilvl="0" w:tplc="F74258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B67039"/>
    <w:multiLevelType w:val="hybridMultilevel"/>
    <w:tmpl w:val="30C2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03A87"/>
    <w:multiLevelType w:val="hybridMultilevel"/>
    <w:tmpl w:val="3ED0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2"/>
  </w:num>
  <w:num w:numId="5">
    <w:abstractNumId w:val="3"/>
  </w:num>
  <w:num w:numId="6">
    <w:abstractNumId w:val="8"/>
  </w:num>
  <w:num w:numId="7">
    <w:abstractNumId w:val="0"/>
  </w:num>
  <w:num w:numId="8">
    <w:abstractNumId w:val="5"/>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E0"/>
    <w:rsid w:val="00001B1E"/>
    <w:rsid w:val="00002D9D"/>
    <w:rsid w:val="00004B11"/>
    <w:rsid w:val="00004C44"/>
    <w:rsid w:val="00004E59"/>
    <w:rsid w:val="00006341"/>
    <w:rsid w:val="00013408"/>
    <w:rsid w:val="00013E88"/>
    <w:rsid w:val="000154EA"/>
    <w:rsid w:val="0002296D"/>
    <w:rsid w:val="00025FFD"/>
    <w:rsid w:val="00027B42"/>
    <w:rsid w:val="00027D6F"/>
    <w:rsid w:val="00027EC0"/>
    <w:rsid w:val="00031437"/>
    <w:rsid w:val="00031AAD"/>
    <w:rsid w:val="00033086"/>
    <w:rsid w:val="00035FDE"/>
    <w:rsid w:val="0004016D"/>
    <w:rsid w:val="00040793"/>
    <w:rsid w:val="00040A7C"/>
    <w:rsid w:val="0004582E"/>
    <w:rsid w:val="00050D4D"/>
    <w:rsid w:val="00051B93"/>
    <w:rsid w:val="00051C20"/>
    <w:rsid w:val="00052493"/>
    <w:rsid w:val="000530A5"/>
    <w:rsid w:val="000541B4"/>
    <w:rsid w:val="0005691F"/>
    <w:rsid w:val="00061CDA"/>
    <w:rsid w:val="00075684"/>
    <w:rsid w:val="000850E5"/>
    <w:rsid w:val="00086784"/>
    <w:rsid w:val="0008722A"/>
    <w:rsid w:val="00087B63"/>
    <w:rsid w:val="00096011"/>
    <w:rsid w:val="000B0A64"/>
    <w:rsid w:val="000B6E27"/>
    <w:rsid w:val="000C20F0"/>
    <w:rsid w:val="000C6594"/>
    <w:rsid w:val="000C7B67"/>
    <w:rsid w:val="000D1261"/>
    <w:rsid w:val="000D4C5A"/>
    <w:rsid w:val="000D6263"/>
    <w:rsid w:val="000E010A"/>
    <w:rsid w:val="000E13E3"/>
    <w:rsid w:val="000F09FF"/>
    <w:rsid w:val="000F2309"/>
    <w:rsid w:val="000F23C1"/>
    <w:rsid w:val="000F45E7"/>
    <w:rsid w:val="000F6683"/>
    <w:rsid w:val="000F7425"/>
    <w:rsid w:val="000F78DA"/>
    <w:rsid w:val="001043E3"/>
    <w:rsid w:val="00105492"/>
    <w:rsid w:val="001063D6"/>
    <w:rsid w:val="00106DAC"/>
    <w:rsid w:val="00110C24"/>
    <w:rsid w:val="0011791A"/>
    <w:rsid w:val="00117C4F"/>
    <w:rsid w:val="00120BB4"/>
    <w:rsid w:val="00122F5D"/>
    <w:rsid w:val="00124288"/>
    <w:rsid w:val="00142BF0"/>
    <w:rsid w:val="00150A02"/>
    <w:rsid w:val="0015440C"/>
    <w:rsid w:val="00154B55"/>
    <w:rsid w:val="00154CE1"/>
    <w:rsid w:val="00163C47"/>
    <w:rsid w:val="00163DFD"/>
    <w:rsid w:val="00173344"/>
    <w:rsid w:val="0018166E"/>
    <w:rsid w:val="00183528"/>
    <w:rsid w:val="00184160"/>
    <w:rsid w:val="00195DAE"/>
    <w:rsid w:val="00197E13"/>
    <w:rsid w:val="00197E45"/>
    <w:rsid w:val="001A0986"/>
    <w:rsid w:val="001B32FD"/>
    <w:rsid w:val="001B4FEE"/>
    <w:rsid w:val="001C08CF"/>
    <w:rsid w:val="001C4EDB"/>
    <w:rsid w:val="001D4230"/>
    <w:rsid w:val="001D49BA"/>
    <w:rsid w:val="001D4A5C"/>
    <w:rsid w:val="001D6465"/>
    <w:rsid w:val="001F3A0E"/>
    <w:rsid w:val="001F65A4"/>
    <w:rsid w:val="001F6C92"/>
    <w:rsid w:val="0021064D"/>
    <w:rsid w:val="0022087B"/>
    <w:rsid w:val="0022198D"/>
    <w:rsid w:val="00222B28"/>
    <w:rsid w:val="00224C58"/>
    <w:rsid w:val="00226600"/>
    <w:rsid w:val="002273C5"/>
    <w:rsid w:val="00231A45"/>
    <w:rsid w:val="00250FE6"/>
    <w:rsid w:val="0025248D"/>
    <w:rsid w:val="00253DAF"/>
    <w:rsid w:val="00260016"/>
    <w:rsid w:val="00260FE6"/>
    <w:rsid w:val="00261481"/>
    <w:rsid w:val="00263D57"/>
    <w:rsid w:val="002649C5"/>
    <w:rsid w:val="002663C3"/>
    <w:rsid w:val="00266F2D"/>
    <w:rsid w:val="002731F5"/>
    <w:rsid w:val="00280423"/>
    <w:rsid w:val="00281314"/>
    <w:rsid w:val="00283B80"/>
    <w:rsid w:val="00286646"/>
    <w:rsid w:val="00293E32"/>
    <w:rsid w:val="00294C16"/>
    <w:rsid w:val="00295576"/>
    <w:rsid w:val="002A0EB5"/>
    <w:rsid w:val="002A23E9"/>
    <w:rsid w:val="002A727F"/>
    <w:rsid w:val="002B22CB"/>
    <w:rsid w:val="002B2EF4"/>
    <w:rsid w:val="002C1B63"/>
    <w:rsid w:val="002C3A69"/>
    <w:rsid w:val="002C4B9C"/>
    <w:rsid w:val="002C5935"/>
    <w:rsid w:val="002C5DD2"/>
    <w:rsid w:val="002D325F"/>
    <w:rsid w:val="002D33A1"/>
    <w:rsid w:val="002D594C"/>
    <w:rsid w:val="002D5F66"/>
    <w:rsid w:val="002E1284"/>
    <w:rsid w:val="002E30C9"/>
    <w:rsid w:val="002E505B"/>
    <w:rsid w:val="002E759F"/>
    <w:rsid w:val="002E7795"/>
    <w:rsid w:val="002F1F15"/>
    <w:rsid w:val="002F4F28"/>
    <w:rsid w:val="002F53F1"/>
    <w:rsid w:val="002F6146"/>
    <w:rsid w:val="003011FB"/>
    <w:rsid w:val="00301900"/>
    <w:rsid w:val="00304902"/>
    <w:rsid w:val="003068A0"/>
    <w:rsid w:val="00307C7B"/>
    <w:rsid w:val="00310853"/>
    <w:rsid w:val="00312878"/>
    <w:rsid w:val="003132DF"/>
    <w:rsid w:val="00313F17"/>
    <w:rsid w:val="00316345"/>
    <w:rsid w:val="00322D3F"/>
    <w:rsid w:val="0032486D"/>
    <w:rsid w:val="0032683A"/>
    <w:rsid w:val="00336F0E"/>
    <w:rsid w:val="00341175"/>
    <w:rsid w:val="00341A3D"/>
    <w:rsid w:val="00343257"/>
    <w:rsid w:val="00344403"/>
    <w:rsid w:val="0034696E"/>
    <w:rsid w:val="003472C9"/>
    <w:rsid w:val="003513DD"/>
    <w:rsid w:val="00354EE5"/>
    <w:rsid w:val="00356985"/>
    <w:rsid w:val="0036077A"/>
    <w:rsid w:val="00363F83"/>
    <w:rsid w:val="00365054"/>
    <w:rsid w:val="00367DDC"/>
    <w:rsid w:val="00375069"/>
    <w:rsid w:val="003756D0"/>
    <w:rsid w:val="003768BC"/>
    <w:rsid w:val="00377490"/>
    <w:rsid w:val="00381579"/>
    <w:rsid w:val="003820F3"/>
    <w:rsid w:val="003830C9"/>
    <w:rsid w:val="003832C7"/>
    <w:rsid w:val="0038625F"/>
    <w:rsid w:val="00393BC4"/>
    <w:rsid w:val="00395676"/>
    <w:rsid w:val="00397C21"/>
    <w:rsid w:val="003B0F5E"/>
    <w:rsid w:val="003C54D4"/>
    <w:rsid w:val="003D4716"/>
    <w:rsid w:val="003D4F22"/>
    <w:rsid w:val="003E01F5"/>
    <w:rsid w:val="003E30F0"/>
    <w:rsid w:val="003F5576"/>
    <w:rsid w:val="003F5F2A"/>
    <w:rsid w:val="003F7A9C"/>
    <w:rsid w:val="0040137A"/>
    <w:rsid w:val="004056BC"/>
    <w:rsid w:val="00407599"/>
    <w:rsid w:val="00410BD4"/>
    <w:rsid w:val="004119CA"/>
    <w:rsid w:val="00411CDA"/>
    <w:rsid w:val="00414FE5"/>
    <w:rsid w:val="0042121F"/>
    <w:rsid w:val="00422DD6"/>
    <w:rsid w:val="00423521"/>
    <w:rsid w:val="00424C28"/>
    <w:rsid w:val="00426D6A"/>
    <w:rsid w:val="00436230"/>
    <w:rsid w:val="00453190"/>
    <w:rsid w:val="00454893"/>
    <w:rsid w:val="00461A08"/>
    <w:rsid w:val="004620E0"/>
    <w:rsid w:val="00462939"/>
    <w:rsid w:val="00463EB8"/>
    <w:rsid w:val="0046640F"/>
    <w:rsid w:val="00470BE7"/>
    <w:rsid w:val="00472459"/>
    <w:rsid w:val="00475690"/>
    <w:rsid w:val="00493426"/>
    <w:rsid w:val="0049646B"/>
    <w:rsid w:val="004A1CB1"/>
    <w:rsid w:val="004A23DA"/>
    <w:rsid w:val="004A47E5"/>
    <w:rsid w:val="004A5F5D"/>
    <w:rsid w:val="004A603F"/>
    <w:rsid w:val="004B265E"/>
    <w:rsid w:val="004C09E7"/>
    <w:rsid w:val="004C1B46"/>
    <w:rsid w:val="004C4B74"/>
    <w:rsid w:val="004D0BAE"/>
    <w:rsid w:val="004D10AC"/>
    <w:rsid w:val="004D1FC8"/>
    <w:rsid w:val="004E20B8"/>
    <w:rsid w:val="004E4780"/>
    <w:rsid w:val="004F022F"/>
    <w:rsid w:val="004F598E"/>
    <w:rsid w:val="0050252C"/>
    <w:rsid w:val="00503AB0"/>
    <w:rsid w:val="00504D39"/>
    <w:rsid w:val="00512E7F"/>
    <w:rsid w:val="005153B4"/>
    <w:rsid w:val="00521DC6"/>
    <w:rsid w:val="00524313"/>
    <w:rsid w:val="00525121"/>
    <w:rsid w:val="005326B5"/>
    <w:rsid w:val="00532B8D"/>
    <w:rsid w:val="00551002"/>
    <w:rsid w:val="00551CEA"/>
    <w:rsid w:val="00556381"/>
    <w:rsid w:val="0056387A"/>
    <w:rsid w:val="00563881"/>
    <w:rsid w:val="00564E66"/>
    <w:rsid w:val="0056627B"/>
    <w:rsid w:val="00576098"/>
    <w:rsid w:val="005922DB"/>
    <w:rsid w:val="005957A2"/>
    <w:rsid w:val="005A22E4"/>
    <w:rsid w:val="005A24DE"/>
    <w:rsid w:val="005A4322"/>
    <w:rsid w:val="005B2D4D"/>
    <w:rsid w:val="005B4C1E"/>
    <w:rsid w:val="005B71D5"/>
    <w:rsid w:val="005C1046"/>
    <w:rsid w:val="005C2CC1"/>
    <w:rsid w:val="005D11C7"/>
    <w:rsid w:val="005D2620"/>
    <w:rsid w:val="005D2D8D"/>
    <w:rsid w:val="005E0199"/>
    <w:rsid w:val="005E2CD3"/>
    <w:rsid w:val="005F0DBF"/>
    <w:rsid w:val="005F5362"/>
    <w:rsid w:val="005F53CD"/>
    <w:rsid w:val="005F6A1A"/>
    <w:rsid w:val="00601461"/>
    <w:rsid w:val="00611C08"/>
    <w:rsid w:val="00612385"/>
    <w:rsid w:val="00613427"/>
    <w:rsid w:val="00613CD2"/>
    <w:rsid w:val="0061623A"/>
    <w:rsid w:val="00620F15"/>
    <w:rsid w:val="00621171"/>
    <w:rsid w:val="006217C1"/>
    <w:rsid w:val="006228B5"/>
    <w:rsid w:val="00624C64"/>
    <w:rsid w:val="006253C8"/>
    <w:rsid w:val="00626097"/>
    <w:rsid w:val="0062765D"/>
    <w:rsid w:val="00627D66"/>
    <w:rsid w:val="00633C5D"/>
    <w:rsid w:val="0063407B"/>
    <w:rsid w:val="00643BFD"/>
    <w:rsid w:val="006455A1"/>
    <w:rsid w:val="0064624C"/>
    <w:rsid w:val="00646620"/>
    <w:rsid w:val="00646C21"/>
    <w:rsid w:val="006534E2"/>
    <w:rsid w:val="006568AD"/>
    <w:rsid w:val="00661FE2"/>
    <w:rsid w:val="00666372"/>
    <w:rsid w:val="00666587"/>
    <w:rsid w:val="0066666A"/>
    <w:rsid w:val="00667BA0"/>
    <w:rsid w:val="00671A95"/>
    <w:rsid w:val="006726CD"/>
    <w:rsid w:val="006736C7"/>
    <w:rsid w:val="006742C6"/>
    <w:rsid w:val="00676F90"/>
    <w:rsid w:val="0068066E"/>
    <w:rsid w:val="00685676"/>
    <w:rsid w:val="00686EE2"/>
    <w:rsid w:val="006904AB"/>
    <w:rsid w:val="00691AA1"/>
    <w:rsid w:val="006A5736"/>
    <w:rsid w:val="006B519B"/>
    <w:rsid w:val="006B6ED7"/>
    <w:rsid w:val="006C13C3"/>
    <w:rsid w:val="006C3CA5"/>
    <w:rsid w:val="006C5923"/>
    <w:rsid w:val="006C6E58"/>
    <w:rsid w:val="006C7351"/>
    <w:rsid w:val="006D2937"/>
    <w:rsid w:val="006E1B29"/>
    <w:rsid w:val="006E26E3"/>
    <w:rsid w:val="006E6F76"/>
    <w:rsid w:val="006E76EB"/>
    <w:rsid w:val="006F0E2B"/>
    <w:rsid w:val="006F1DCA"/>
    <w:rsid w:val="006F2454"/>
    <w:rsid w:val="00701570"/>
    <w:rsid w:val="00705F14"/>
    <w:rsid w:val="00711DC2"/>
    <w:rsid w:val="00716A77"/>
    <w:rsid w:val="007171CD"/>
    <w:rsid w:val="0071793C"/>
    <w:rsid w:val="00717AFA"/>
    <w:rsid w:val="00720644"/>
    <w:rsid w:val="00721BCE"/>
    <w:rsid w:val="0072569C"/>
    <w:rsid w:val="00732EE1"/>
    <w:rsid w:val="007358C5"/>
    <w:rsid w:val="00747994"/>
    <w:rsid w:val="007538F6"/>
    <w:rsid w:val="00753DB3"/>
    <w:rsid w:val="00757796"/>
    <w:rsid w:val="007660A1"/>
    <w:rsid w:val="00770FEF"/>
    <w:rsid w:val="00774784"/>
    <w:rsid w:val="00775161"/>
    <w:rsid w:val="00780D21"/>
    <w:rsid w:val="00780DED"/>
    <w:rsid w:val="00784258"/>
    <w:rsid w:val="007855ED"/>
    <w:rsid w:val="0078732B"/>
    <w:rsid w:val="00787727"/>
    <w:rsid w:val="007925F9"/>
    <w:rsid w:val="00793746"/>
    <w:rsid w:val="00796194"/>
    <w:rsid w:val="007A3232"/>
    <w:rsid w:val="007B0902"/>
    <w:rsid w:val="007C0028"/>
    <w:rsid w:val="007C09DF"/>
    <w:rsid w:val="007D3271"/>
    <w:rsid w:val="007D60C6"/>
    <w:rsid w:val="007E3EBF"/>
    <w:rsid w:val="007E4319"/>
    <w:rsid w:val="007E69F1"/>
    <w:rsid w:val="007E6BAF"/>
    <w:rsid w:val="007F10C8"/>
    <w:rsid w:val="007F29FB"/>
    <w:rsid w:val="007F4DB3"/>
    <w:rsid w:val="00800F42"/>
    <w:rsid w:val="008109B5"/>
    <w:rsid w:val="008148A1"/>
    <w:rsid w:val="00820998"/>
    <w:rsid w:val="00820FB9"/>
    <w:rsid w:val="00822981"/>
    <w:rsid w:val="0082564C"/>
    <w:rsid w:val="00825B52"/>
    <w:rsid w:val="008305B6"/>
    <w:rsid w:val="00832853"/>
    <w:rsid w:val="008378B5"/>
    <w:rsid w:val="008421B2"/>
    <w:rsid w:val="00843058"/>
    <w:rsid w:val="00844AB8"/>
    <w:rsid w:val="00846022"/>
    <w:rsid w:val="008573EA"/>
    <w:rsid w:val="00860850"/>
    <w:rsid w:val="00864FDB"/>
    <w:rsid w:val="0086625B"/>
    <w:rsid w:val="008662FA"/>
    <w:rsid w:val="008702CA"/>
    <w:rsid w:val="00872CFF"/>
    <w:rsid w:val="00874412"/>
    <w:rsid w:val="008773E3"/>
    <w:rsid w:val="0088111C"/>
    <w:rsid w:val="00883F90"/>
    <w:rsid w:val="00885086"/>
    <w:rsid w:val="0088684C"/>
    <w:rsid w:val="00886A9A"/>
    <w:rsid w:val="008947BC"/>
    <w:rsid w:val="00897EC9"/>
    <w:rsid w:val="008A0D90"/>
    <w:rsid w:val="008A190B"/>
    <w:rsid w:val="008B1F55"/>
    <w:rsid w:val="008B7247"/>
    <w:rsid w:val="008B7A12"/>
    <w:rsid w:val="008C00B8"/>
    <w:rsid w:val="008C40FA"/>
    <w:rsid w:val="008C7B35"/>
    <w:rsid w:val="008E09F9"/>
    <w:rsid w:val="008E1334"/>
    <w:rsid w:val="008E2DA8"/>
    <w:rsid w:val="008E71A5"/>
    <w:rsid w:val="008F4486"/>
    <w:rsid w:val="008F6C09"/>
    <w:rsid w:val="00902BEC"/>
    <w:rsid w:val="00904384"/>
    <w:rsid w:val="009044CD"/>
    <w:rsid w:val="00906423"/>
    <w:rsid w:val="00906591"/>
    <w:rsid w:val="00907A37"/>
    <w:rsid w:val="0091161E"/>
    <w:rsid w:val="00912244"/>
    <w:rsid w:val="009158A2"/>
    <w:rsid w:val="00920B29"/>
    <w:rsid w:val="0092172F"/>
    <w:rsid w:val="0092201D"/>
    <w:rsid w:val="00924262"/>
    <w:rsid w:val="00925EAC"/>
    <w:rsid w:val="0093235E"/>
    <w:rsid w:val="00942B27"/>
    <w:rsid w:val="00945FFA"/>
    <w:rsid w:val="00946A25"/>
    <w:rsid w:val="009513D3"/>
    <w:rsid w:val="00956AE8"/>
    <w:rsid w:val="00964CBA"/>
    <w:rsid w:val="009676E1"/>
    <w:rsid w:val="009725C8"/>
    <w:rsid w:val="0097343C"/>
    <w:rsid w:val="00975981"/>
    <w:rsid w:val="00987934"/>
    <w:rsid w:val="00993058"/>
    <w:rsid w:val="009949AD"/>
    <w:rsid w:val="009972E2"/>
    <w:rsid w:val="009976E4"/>
    <w:rsid w:val="00997A1F"/>
    <w:rsid w:val="009A0E19"/>
    <w:rsid w:val="009A6F1A"/>
    <w:rsid w:val="009B1F13"/>
    <w:rsid w:val="009B5633"/>
    <w:rsid w:val="009B650B"/>
    <w:rsid w:val="009B79D8"/>
    <w:rsid w:val="009C4FFF"/>
    <w:rsid w:val="009C5718"/>
    <w:rsid w:val="009D3300"/>
    <w:rsid w:val="009D430D"/>
    <w:rsid w:val="009D5AF9"/>
    <w:rsid w:val="009F14D5"/>
    <w:rsid w:val="009F2AAC"/>
    <w:rsid w:val="009F369F"/>
    <w:rsid w:val="00A02CBB"/>
    <w:rsid w:val="00A10881"/>
    <w:rsid w:val="00A11A2D"/>
    <w:rsid w:val="00A12964"/>
    <w:rsid w:val="00A20676"/>
    <w:rsid w:val="00A2216A"/>
    <w:rsid w:val="00A22741"/>
    <w:rsid w:val="00A22EE2"/>
    <w:rsid w:val="00A24606"/>
    <w:rsid w:val="00A24D33"/>
    <w:rsid w:val="00A31D89"/>
    <w:rsid w:val="00A34BBB"/>
    <w:rsid w:val="00A40604"/>
    <w:rsid w:val="00A50E2C"/>
    <w:rsid w:val="00A52E8E"/>
    <w:rsid w:val="00A549A4"/>
    <w:rsid w:val="00A615D8"/>
    <w:rsid w:val="00A72816"/>
    <w:rsid w:val="00A72DFA"/>
    <w:rsid w:val="00A733AB"/>
    <w:rsid w:val="00A739E9"/>
    <w:rsid w:val="00A753C6"/>
    <w:rsid w:val="00A77D92"/>
    <w:rsid w:val="00A80DF2"/>
    <w:rsid w:val="00AB277D"/>
    <w:rsid w:val="00AC064F"/>
    <w:rsid w:val="00AC2BB8"/>
    <w:rsid w:val="00AC3451"/>
    <w:rsid w:val="00AD2BBF"/>
    <w:rsid w:val="00AD7EC2"/>
    <w:rsid w:val="00AF33BD"/>
    <w:rsid w:val="00AF3C1E"/>
    <w:rsid w:val="00AF4FDF"/>
    <w:rsid w:val="00AF5338"/>
    <w:rsid w:val="00B121C8"/>
    <w:rsid w:val="00B12311"/>
    <w:rsid w:val="00B1346B"/>
    <w:rsid w:val="00B15BE1"/>
    <w:rsid w:val="00B24237"/>
    <w:rsid w:val="00B32CFB"/>
    <w:rsid w:val="00B4548C"/>
    <w:rsid w:val="00B464EC"/>
    <w:rsid w:val="00B47C4B"/>
    <w:rsid w:val="00B533C0"/>
    <w:rsid w:val="00B5562C"/>
    <w:rsid w:val="00B568F9"/>
    <w:rsid w:val="00B56CC4"/>
    <w:rsid w:val="00B57280"/>
    <w:rsid w:val="00B61A8C"/>
    <w:rsid w:val="00B61B4D"/>
    <w:rsid w:val="00B62C35"/>
    <w:rsid w:val="00B66F73"/>
    <w:rsid w:val="00B7708B"/>
    <w:rsid w:val="00B77BEA"/>
    <w:rsid w:val="00B84A85"/>
    <w:rsid w:val="00B857FD"/>
    <w:rsid w:val="00B8651B"/>
    <w:rsid w:val="00B92012"/>
    <w:rsid w:val="00B92ECC"/>
    <w:rsid w:val="00BA0FBC"/>
    <w:rsid w:val="00BA55B4"/>
    <w:rsid w:val="00BA7DB0"/>
    <w:rsid w:val="00BB0935"/>
    <w:rsid w:val="00BB7529"/>
    <w:rsid w:val="00BC09C1"/>
    <w:rsid w:val="00BC11B2"/>
    <w:rsid w:val="00BC3636"/>
    <w:rsid w:val="00BC383E"/>
    <w:rsid w:val="00BC50B8"/>
    <w:rsid w:val="00BC50F0"/>
    <w:rsid w:val="00BC544C"/>
    <w:rsid w:val="00BD0B2B"/>
    <w:rsid w:val="00BD0CD0"/>
    <w:rsid w:val="00BD1F32"/>
    <w:rsid w:val="00BD6CCE"/>
    <w:rsid w:val="00BE2C78"/>
    <w:rsid w:val="00BE412F"/>
    <w:rsid w:val="00BE624C"/>
    <w:rsid w:val="00BE6CBE"/>
    <w:rsid w:val="00BE6E0F"/>
    <w:rsid w:val="00BF1C83"/>
    <w:rsid w:val="00BF33B8"/>
    <w:rsid w:val="00BF6A09"/>
    <w:rsid w:val="00C00560"/>
    <w:rsid w:val="00C0280D"/>
    <w:rsid w:val="00C042A0"/>
    <w:rsid w:val="00C050C4"/>
    <w:rsid w:val="00C073CC"/>
    <w:rsid w:val="00C21AED"/>
    <w:rsid w:val="00C23550"/>
    <w:rsid w:val="00C2700C"/>
    <w:rsid w:val="00C277FF"/>
    <w:rsid w:val="00C30819"/>
    <w:rsid w:val="00C3356D"/>
    <w:rsid w:val="00C34487"/>
    <w:rsid w:val="00C3760B"/>
    <w:rsid w:val="00C43854"/>
    <w:rsid w:val="00C44631"/>
    <w:rsid w:val="00C4692F"/>
    <w:rsid w:val="00C51C1A"/>
    <w:rsid w:val="00C5667D"/>
    <w:rsid w:val="00C6129B"/>
    <w:rsid w:val="00C614F9"/>
    <w:rsid w:val="00C627B4"/>
    <w:rsid w:val="00C62C04"/>
    <w:rsid w:val="00C659F5"/>
    <w:rsid w:val="00C7617A"/>
    <w:rsid w:val="00C77CF8"/>
    <w:rsid w:val="00C81622"/>
    <w:rsid w:val="00C829E7"/>
    <w:rsid w:val="00C907E0"/>
    <w:rsid w:val="00C9355B"/>
    <w:rsid w:val="00C9405C"/>
    <w:rsid w:val="00C9639C"/>
    <w:rsid w:val="00CA1A65"/>
    <w:rsid w:val="00CA35D4"/>
    <w:rsid w:val="00CA554A"/>
    <w:rsid w:val="00CA5A57"/>
    <w:rsid w:val="00CB09EB"/>
    <w:rsid w:val="00CB31A1"/>
    <w:rsid w:val="00CC3F00"/>
    <w:rsid w:val="00CC4698"/>
    <w:rsid w:val="00CC527B"/>
    <w:rsid w:val="00CD0215"/>
    <w:rsid w:val="00CD191B"/>
    <w:rsid w:val="00CD22CD"/>
    <w:rsid w:val="00CE10A0"/>
    <w:rsid w:val="00CE176C"/>
    <w:rsid w:val="00CE20DF"/>
    <w:rsid w:val="00CE3EFF"/>
    <w:rsid w:val="00CE48AC"/>
    <w:rsid w:val="00CE609D"/>
    <w:rsid w:val="00CE64B6"/>
    <w:rsid w:val="00CF20F8"/>
    <w:rsid w:val="00CF77AB"/>
    <w:rsid w:val="00CF7B38"/>
    <w:rsid w:val="00D054DA"/>
    <w:rsid w:val="00D062D9"/>
    <w:rsid w:val="00D16827"/>
    <w:rsid w:val="00D17862"/>
    <w:rsid w:val="00D2502E"/>
    <w:rsid w:val="00D30F9C"/>
    <w:rsid w:val="00D3176F"/>
    <w:rsid w:val="00D37463"/>
    <w:rsid w:val="00D421EF"/>
    <w:rsid w:val="00D42289"/>
    <w:rsid w:val="00D50278"/>
    <w:rsid w:val="00D54521"/>
    <w:rsid w:val="00D57C76"/>
    <w:rsid w:val="00D6228D"/>
    <w:rsid w:val="00D6260A"/>
    <w:rsid w:val="00D6786F"/>
    <w:rsid w:val="00D733C2"/>
    <w:rsid w:val="00D73A53"/>
    <w:rsid w:val="00D747AA"/>
    <w:rsid w:val="00D75E5A"/>
    <w:rsid w:val="00D77698"/>
    <w:rsid w:val="00D808CB"/>
    <w:rsid w:val="00D80995"/>
    <w:rsid w:val="00D83BEA"/>
    <w:rsid w:val="00D84F25"/>
    <w:rsid w:val="00D8522B"/>
    <w:rsid w:val="00DA1536"/>
    <w:rsid w:val="00DA63DC"/>
    <w:rsid w:val="00DB32D4"/>
    <w:rsid w:val="00DB49FF"/>
    <w:rsid w:val="00DB58A0"/>
    <w:rsid w:val="00DC0CBE"/>
    <w:rsid w:val="00DC25E2"/>
    <w:rsid w:val="00DC4D1D"/>
    <w:rsid w:val="00DC55AA"/>
    <w:rsid w:val="00DC7186"/>
    <w:rsid w:val="00DD0B09"/>
    <w:rsid w:val="00DD6A88"/>
    <w:rsid w:val="00DE2125"/>
    <w:rsid w:val="00DE5769"/>
    <w:rsid w:val="00DE5801"/>
    <w:rsid w:val="00DF0F28"/>
    <w:rsid w:val="00DF1DB4"/>
    <w:rsid w:val="00DF330D"/>
    <w:rsid w:val="00DF3B80"/>
    <w:rsid w:val="00DF5A33"/>
    <w:rsid w:val="00DF5B51"/>
    <w:rsid w:val="00E030ED"/>
    <w:rsid w:val="00E0417F"/>
    <w:rsid w:val="00E10409"/>
    <w:rsid w:val="00E112B6"/>
    <w:rsid w:val="00E144E2"/>
    <w:rsid w:val="00E14B24"/>
    <w:rsid w:val="00E1688B"/>
    <w:rsid w:val="00E23892"/>
    <w:rsid w:val="00E23BED"/>
    <w:rsid w:val="00E34178"/>
    <w:rsid w:val="00E3443E"/>
    <w:rsid w:val="00E348D8"/>
    <w:rsid w:val="00E35CCE"/>
    <w:rsid w:val="00E360C1"/>
    <w:rsid w:val="00E4104F"/>
    <w:rsid w:val="00E4143E"/>
    <w:rsid w:val="00E4512D"/>
    <w:rsid w:val="00E4673A"/>
    <w:rsid w:val="00E50AF6"/>
    <w:rsid w:val="00E52AD2"/>
    <w:rsid w:val="00E53D98"/>
    <w:rsid w:val="00E53FA9"/>
    <w:rsid w:val="00E55C51"/>
    <w:rsid w:val="00E606BC"/>
    <w:rsid w:val="00E65577"/>
    <w:rsid w:val="00E67E49"/>
    <w:rsid w:val="00E67E81"/>
    <w:rsid w:val="00E74BA9"/>
    <w:rsid w:val="00E7713D"/>
    <w:rsid w:val="00E7738E"/>
    <w:rsid w:val="00E776B1"/>
    <w:rsid w:val="00E82015"/>
    <w:rsid w:val="00E83CF5"/>
    <w:rsid w:val="00E84B25"/>
    <w:rsid w:val="00E85AE6"/>
    <w:rsid w:val="00E85DB3"/>
    <w:rsid w:val="00E87BD3"/>
    <w:rsid w:val="00E96599"/>
    <w:rsid w:val="00E96CF5"/>
    <w:rsid w:val="00E978D5"/>
    <w:rsid w:val="00EA038E"/>
    <w:rsid w:val="00EB3126"/>
    <w:rsid w:val="00EB3A86"/>
    <w:rsid w:val="00EB6826"/>
    <w:rsid w:val="00EC347B"/>
    <w:rsid w:val="00EC3A7B"/>
    <w:rsid w:val="00EC50F5"/>
    <w:rsid w:val="00EC5C95"/>
    <w:rsid w:val="00ED3480"/>
    <w:rsid w:val="00EE172C"/>
    <w:rsid w:val="00EE3892"/>
    <w:rsid w:val="00EE452C"/>
    <w:rsid w:val="00F00C91"/>
    <w:rsid w:val="00F04F3C"/>
    <w:rsid w:val="00F05B2F"/>
    <w:rsid w:val="00F06A25"/>
    <w:rsid w:val="00F07FAF"/>
    <w:rsid w:val="00F1078F"/>
    <w:rsid w:val="00F1201E"/>
    <w:rsid w:val="00F126A6"/>
    <w:rsid w:val="00F128B7"/>
    <w:rsid w:val="00F2209B"/>
    <w:rsid w:val="00F2463D"/>
    <w:rsid w:val="00F24ECF"/>
    <w:rsid w:val="00F25DA3"/>
    <w:rsid w:val="00F35546"/>
    <w:rsid w:val="00F36C29"/>
    <w:rsid w:val="00F43731"/>
    <w:rsid w:val="00F44720"/>
    <w:rsid w:val="00F4510E"/>
    <w:rsid w:val="00F453C8"/>
    <w:rsid w:val="00F50A5F"/>
    <w:rsid w:val="00F5335C"/>
    <w:rsid w:val="00F551A0"/>
    <w:rsid w:val="00F553C1"/>
    <w:rsid w:val="00F55C37"/>
    <w:rsid w:val="00F60C46"/>
    <w:rsid w:val="00F62E9A"/>
    <w:rsid w:val="00F630EB"/>
    <w:rsid w:val="00F63115"/>
    <w:rsid w:val="00F64B76"/>
    <w:rsid w:val="00F65E80"/>
    <w:rsid w:val="00F82DDC"/>
    <w:rsid w:val="00FA1C9D"/>
    <w:rsid w:val="00FA3B7F"/>
    <w:rsid w:val="00FA73C0"/>
    <w:rsid w:val="00FB040C"/>
    <w:rsid w:val="00FB1811"/>
    <w:rsid w:val="00FB5784"/>
    <w:rsid w:val="00FC1B8D"/>
    <w:rsid w:val="00FD2650"/>
    <w:rsid w:val="00FD3744"/>
    <w:rsid w:val="00FD54F5"/>
    <w:rsid w:val="00FD64B0"/>
    <w:rsid w:val="00FD6653"/>
    <w:rsid w:val="00FE00E5"/>
    <w:rsid w:val="00FF6408"/>
    <w:rsid w:val="00FF6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82B0C"/>
  <w15:docId w15:val="{227D4F7B-542D-4360-A75A-C21AF600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2BBF"/>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8A2"/>
    <w:pPr>
      <w:ind w:left="720"/>
      <w:contextualSpacing/>
    </w:pPr>
  </w:style>
  <w:style w:type="paragraph" w:styleId="Title">
    <w:name w:val="Title"/>
    <w:basedOn w:val="Normal"/>
    <w:next w:val="Normal"/>
    <w:link w:val="TitleChar"/>
    <w:uiPriority w:val="10"/>
    <w:qFormat/>
    <w:rsid w:val="00DB32D4"/>
    <w:pPr>
      <w:jc w:val="center"/>
    </w:pPr>
    <w:rPr>
      <w:b/>
      <w:u w:val="single"/>
    </w:rPr>
  </w:style>
  <w:style w:type="character" w:customStyle="1" w:styleId="TitleChar">
    <w:name w:val="Title Char"/>
    <w:basedOn w:val="DefaultParagraphFont"/>
    <w:link w:val="Title"/>
    <w:uiPriority w:val="10"/>
    <w:rsid w:val="00DB32D4"/>
    <w:rPr>
      <w:b/>
      <w:u w:val="single"/>
    </w:rPr>
  </w:style>
  <w:style w:type="character" w:customStyle="1" w:styleId="Heading1Char">
    <w:name w:val="Heading 1 Char"/>
    <w:basedOn w:val="DefaultParagraphFont"/>
    <w:link w:val="Heading1"/>
    <w:uiPriority w:val="9"/>
    <w:rsid w:val="00AD2BBF"/>
    <w:rPr>
      <w:b/>
      <w:u w:val="single"/>
    </w:rPr>
  </w:style>
  <w:style w:type="paragraph" w:styleId="BalloonText">
    <w:name w:val="Balloon Text"/>
    <w:basedOn w:val="Normal"/>
    <w:link w:val="BalloonTextChar"/>
    <w:uiPriority w:val="99"/>
    <w:semiHidden/>
    <w:unhideWhenUsed/>
    <w:rsid w:val="00FB0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40C"/>
    <w:rPr>
      <w:rFonts w:ascii="Segoe UI" w:hAnsi="Segoe UI" w:cs="Segoe UI"/>
      <w:sz w:val="18"/>
      <w:szCs w:val="18"/>
    </w:rPr>
  </w:style>
  <w:style w:type="character" w:styleId="Hyperlink">
    <w:name w:val="Hyperlink"/>
    <w:basedOn w:val="DefaultParagraphFont"/>
    <w:uiPriority w:val="99"/>
    <w:unhideWhenUsed/>
    <w:rsid w:val="004D0BAE"/>
    <w:rPr>
      <w:color w:val="0563C1" w:themeColor="hyperlink"/>
      <w:u w:val="single"/>
    </w:rPr>
  </w:style>
  <w:style w:type="character" w:customStyle="1" w:styleId="UnresolvedMention1">
    <w:name w:val="Unresolved Mention1"/>
    <w:basedOn w:val="DefaultParagraphFont"/>
    <w:uiPriority w:val="99"/>
    <w:semiHidden/>
    <w:unhideWhenUsed/>
    <w:rsid w:val="004D0BAE"/>
    <w:rPr>
      <w:color w:val="605E5C"/>
      <w:shd w:val="clear" w:color="auto" w:fill="E1DFDD"/>
    </w:rPr>
  </w:style>
  <w:style w:type="character" w:styleId="CommentReference">
    <w:name w:val="annotation reference"/>
    <w:basedOn w:val="DefaultParagraphFont"/>
    <w:uiPriority w:val="99"/>
    <w:semiHidden/>
    <w:unhideWhenUsed/>
    <w:rsid w:val="0071793C"/>
    <w:rPr>
      <w:sz w:val="16"/>
      <w:szCs w:val="16"/>
    </w:rPr>
  </w:style>
  <w:style w:type="paragraph" w:styleId="CommentText">
    <w:name w:val="annotation text"/>
    <w:basedOn w:val="Normal"/>
    <w:link w:val="CommentTextChar"/>
    <w:uiPriority w:val="99"/>
    <w:unhideWhenUsed/>
    <w:rsid w:val="0071793C"/>
    <w:pPr>
      <w:spacing w:line="240" w:lineRule="auto"/>
    </w:pPr>
    <w:rPr>
      <w:sz w:val="20"/>
      <w:szCs w:val="20"/>
    </w:rPr>
  </w:style>
  <w:style w:type="character" w:customStyle="1" w:styleId="CommentTextChar">
    <w:name w:val="Comment Text Char"/>
    <w:basedOn w:val="DefaultParagraphFont"/>
    <w:link w:val="CommentText"/>
    <w:uiPriority w:val="99"/>
    <w:rsid w:val="0071793C"/>
    <w:rPr>
      <w:sz w:val="20"/>
      <w:szCs w:val="20"/>
    </w:rPr>
  </w:style>
  <w:style w:type="paragraph" w:styleId="CommentSubject">
    <w:name w:val="annotation subject"/>
    <w:basedOn w:val="CommentText"/>
    <w:next w:val="CommentText"/>
    <w:link w:val="CommentSubjectChar"/>
    <w:uiPriority w:val="99"/>
    <w:semiHidden/>
    <w:unhideWhenUsed/>
    <w:rsid w:val="0071793C"/>
    <w:rPr>
      <w:b/>
      <w:bCs/>
    </w:rPr>
  </w:style>
  <w:style w:type="character" w:customStyle="1" w:styleId="CommentSubjectChar">
    <w:name w:val="Comment Subject Char"/>
    <w:basedOn w:val="CommentTextChar"/>
    <w:link w:val="CommentSubject"/>
    <w:uiPriority w:val="99"/>
    <w:semiHidden/>
    <w:rsid w:val="0071793C"/>
    <w:rPr>
      <w:b/>
      <w:bCs/>
      <w:sz w:val="20"/>
      <w:szCs w:val="20"/>
    </w:rPr>
  </w:style>
  <w:style w:type="paragraph" w:styleId="Header">
    <w:name w:val="header"/>
    <w:basedOn w:val="Normal"/>
    <w:link w:val="HeaderChar"/>
    <w:uiPriority w:val="99"/>
    <w:unhideWhenUsed/>
    <w:rsid w:val="002C4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B9C"/>
  </w:style>
  <w:style w:type="paragraph" w:styleId="Footer">
    <w:name w:val="footer"/>
    <w:basedOn w:val="Normal"/>
    <w:link w:val="FooterChar"/>
    <w:uiPriority w:val="99"/>
    <w:unhideWhenUsed/>
    <w:rsid w:val="002C4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B9C"/>
  </w:style>
  <w:style w:type="character" w:styleId="FollowedHyperlink">
    <w:name w:val="FollowedHyperlink"/>
    <w:basedOn w:val="DefaultParagraphFont"/>
    <w:uiPriority w:val="99"/>
    <w:semiHidden/>
    <w:unhideWhenUsed/>
    <w:rsid w:val="006E26E3"/>
    <w:rPr>
      <w:color w:val="954F72" w:themeColor="followedHyperlink"/>
      <w:u w:val="single"/>
    </w:rPr>
  </w:style>
  <w:style w:type="paragraph" w:styleId="Revision">
    <w:name w:val="Revision"/>
    <w:hidden/>
    <w:uiPriority w:val="99"/>
    <w:semiHidden/>
    <w:rsid w:val="00253DAF"/>
    <w:pPr>
      <w:spacing w:after="0" w:line="240" w:lineRule="auto"/>
    </w:pPr>
  </w:style>
  <w:style w:type="character" w:styleId="Strong">
    <w:name w:val="Strong"/>
    <w:basedOn w:val="DefaultParagraphFont"/>
    <w:uiPriority w:val="22"/>
    <w:qFormat/>
    <w:rsid w:val="002F6146"/>
    <w:rPr>
      <w:b/>
      <w:bCs/>
    </w:rPr>
  </w:style>
  <w:style w:type="character" w:styleId="UnresolvedMention">
    <w:name w:val="Unresolved Mention"/>
    <w:basedOn w:val="DefaultParagraphFont"/>
    <w:uiPriority w:val="99"/>
    <w:semiHidden/>
    <w:unhideWhenUsed/>
    <w:rsid w:val="0008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861830">
      <w:bodyDiv w:val="1"/>
      <w:marLeft w:val="0"/>
      <w:marRight w:val="0"/>
      <w:marTop w:val="0"/>
      <w:marBottom w:val="0"/>
      <w:divBdr>
        <w:top w:val="none" w:sz="0" w:space="0" w:color="auto"/>
        <w:left w:val="none" w:sz="0" w:space="0" w:color="auto"/>
        <w:bottom w:val="none" w:sz="0" w:space="0" w:color="auto"/>
        <w:right w:val="none" w:sz="0" w:space="0" w:color="auto"/>
      </w:divBdr>
    </w:div>
    <w:div w:id="18470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r.hasbro.com/en-us/news/policy?id=csr_global_business_ethics_principles" TargetMode="External"/><Relationship Id="rId18" Type="http://schemas.openxmlformats.org/officeDocument/2006/relationships/hyperlink" Target="https://csr.hasbro.com/en-us/news/policy?id=csr_human_rights_policy" TargetMode="External"/><Relationship Id="rId26" Type="http://schemas.openxmlformats.org/officeDocument/2006/relationships/hyperlink" Target="https://static-asset-delivery.hasbroapps.com/d0050675881be23c4a8b966b079b45629d56fe52/40cad7b726077a1a83dda30cea0801be.pdf" TargetMode="External"/><Relationship Id="rId3" Type="http://schemas.openxmlformats.org/officeDocument/2006/relationships/customXml" Target="../customXml/item3.xml"/><Relationship Id="rId21" Type="http://schemas.openxmlformats.org/officeDocument/2006/relationships/hyperlink" Target="http://www.responsiblebusiness.org/media/docs/RLICommitmentOnForcedLabor.pdf" TargetMode="External"/><Relationship Id="rId7" Type="http://schemas.openxmlformats.org/officeDocument/2006/relationships/settings" Target="settings.xml"/><Relationship Id="rId12" Type="http://schemas.openxmlformats.org/officeDocument/2006/relationships/hyperlink" Target="https://csr.hasbro.com/en-us/news/policy?id=csr_human_rights_policy" TargetMode="External"/><Relationship Id="rId17" Type="http://schemas.openxmlformats.org/officeDocument/2006/relationships/hyperlink" Target="https://csr.hasbro.com/en-us/news/policy?id=csr_conflict_minerals_policy" TargetMode="Externa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csr.hasbro.com/downloads/Hasbro_Licensee_Guide_2019.pdf" TargetMode="External"/><Relationship Id="rId20" Type="http://schemas.openxmlformats.org/officeDocument/2006/relationships/hyperlink" Target="http://www.responsiblebusiness.org/media/docs/RBACodeofConduct7.0_English.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hasbro.com/downloads/Hasbro_Factories_2019.pdf" TargetMode="External"/><Relationship Id="rId24" Type="http://schemas.openxmlformats.org/officeDocument/2006/relationships/hyperlink" Target="https://static-asset-delivery.hasbroapps.com/d0050675881be23c4a8b966b079b45629d56fe52/40cad7b726077a1a83dda30cea0801be.pdf" TargetMode="External"/><Relationship Id="rId5" Type="http://schemas.openxmlformats.org/officeDocument/2006/relationships/numbering" Target="numbering.xml"/><Relationship Id="rId15" Type="http://schemas.openxmlformats.org/officeDocument/2006/relationships/hyperlink" Target="http://www.responsiblebusiness.org/media/docs/RLICommitmentOnForcedLabor.pdf" TargetMode="External"/><Relationship Id="rId23" Type="http://schemas.openxmlformats.org/officeDocument/2006/relationships/hyperlink" Target="https://csr.hasbro.com/en-us/news/policy?id=csr_conflict_minerals_policy"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sr.hasbro.com/en-us/news/policy?id=csr_global_business_ethics_princip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ponsiblebusiness.org/media/docs/RBACodeofConduct7.0_English.pdf" TargetMode="External"/><Relationship Id="rId22" Type="http://schemas.openxmlformats.org/officeDocument/2006/relationships/hyperlink" Target="https://csr.hasbro.com/downloads/Hasbro_Licensee_Guide_2019.pdf"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17B2684918F49B715617771F4425F" ma:contentTypeVersion="12" ma:contentTypeDescription="Create a new document." ma:contentTypeScope="" ma:versionID="fe33e2967727fe31bbd9fb4147226795">
  <xsd:schema xmlns:xsd="http://www.w3.org/2001/XMLSchema" xmlns:xs="http://www.w3.org/2001/XMLSchema" xmlns:p="http://schemas.microsoft.com/office/2006/metadata/properties" xmlns:ns2="098f0087-b20b-454d-8aea-32dfee766031" xmlns:ns3="6ef34678-056e-49b5-969c-97570d69b84d" targetNamespace="http://schemas.microsoft.com/office/2006/metadata/properties" ma:root="true" ma:fieldsID="37dd7db7a82ecec15f9df476bbfd5b26" ns2:_="" ns3:_="">
    <xsd:import namespace="098f0087-b20b-454d-8aea-32dfee766031"/>
    <xsd:import namespace="6ef34678-056e-49b5-969c-97570d69b8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f0087-b20b-454d-8aea-32dfee7660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f34678-056e-49b5-969c-97570d69b8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D99C-08A0-4D64-B00D-1B5CC47F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f0087-b20b-454d-8aea-32dfee766031"/>
    <ds:schemaRef ds:uri="6ef34678-056e-49b5-969c-97570d69b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999C0-69D4-440A-AB43-2D44B3AC67A1}">
  <ds:schemaRefs>
    <ds:schemaRef ds:uri="http://schemas.microsoft.com/sharepoint/v3/contenttype/forms"/>
  </ds:schemaRefs>
</ds:datastoreItem>
</file>

<file path=customXml/itemProps3.xml><?xml version="1.0" encoding="utf-8"?>
<ds:datastoreItem xmlns:ds="http://schemas.openxmlformats.org/officeDocument/2006/customXml" ds:itemID="{79FD2B5B-5896-4BE3-8451-6FD07BD3F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BF667-5FBF-4189-849D-215E67F3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3165</Words>
  <Characters>18046</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Kohll, Allison</dc:creator>
  <cp:keywords/>
  <dc:description/>
  <cp:lastModifiedBy>Allison Kohll</cp:lastModifiedBy>
  <cp:revision>2</cp:revision>
  <cp:lastPrinted>2019-11-06T09:41:00Z</cp:lastPrinted>
  <dcterms:created xsi:type="dcterms:W3CDTF">2021-05-25T17:26:00Z</dcterms:created>
  <dcterms:modified xsi:type="dcterms:W3CDTF">2021-05-25T17:26:00Z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0x01010097C17B2684918F49B715617771F4425F</vt:lpwstr>
  </property>
</Properties>
</file>